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347" w:type="dxa"/>
        <w:tblLayout w:type="fixed"/>
        <w:tblLook w:val="0000" w:firstRow="0" w:lastRow="0" w:firstColumn="0" w:lastColumn="0" w:noHBand="0" w:noVBand="0"/>
      </w:tblPr>
      <w:tblGrid>
        <w:gridCol w:w="4784"/>
      </w:tblGrid>
      <w:tr w:rsidR="00191C76" w:rsidRPr="00DC603F" w:rsidTr="00F30EDC">
        <w:trPr>
          <w:jc w:val="right"/>
        </w:trPr>
        <w:tc>
          <w:tcPr>
            <w:tcW w:w="4784" w:type="dxa"/>
          </w:tcPr>
          <w:p w:rsidR="004155B4" w:rsidRPr="00DC603F" w:rsidRDefault="000D30FC" w:rsidP="00A116AE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"/>
            <w:r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1B0C59" w:rsidRPr="00DC603F" w:rsidRDefault="004155B4" w:rsidP="00A116A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073F3C" w:rsidRPr="00DC603F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Pr="00DC603F">
              <w:rPr>
                <w:rFonts w:ascii="Times New Roman" w:hAnsi="Times New Roman" w:cs="Times New Roman"/>
                <w:sz w:val="28"/>
                <w:szCs w:val="28"/>
              </w:rPr>
              <w:t>ам определени</w:t>
            </w:r>
            <w:r w:rsidR="001B0C59" w:rsidRPr="00DC603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0C59" w:rsidRPr="00DC603F" w:rsidRDefault="004155B4" w:rsidP="00A116A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затрат на обеспечение функций </w:t>
            </w:r>
            <w:r w:rsidR="003C15E3"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="00C60700"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органов муниципального образования </w:t>
            </w:r>
          </w:p>
          <w:p w:rsidR="00BB2578" w:rsidRPr="00DC603F" w:rsidRDefault="00C60700" w:rsidP="00A116A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C603F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  <w:r w:rsidR="00C333F2" w:rsidRPr="00DC603F">
              <w:rPr>
                <w:rFonts w:ascii="Times New Roman" w:hAnsi="Times New Roman" w:cs="Times New Roman"/>
                <w:sz w:val="28"/>
                <w:szCs w:val="28"/>
              </w:rPr>
              <w:t>, включая</w:t>
            </w:r>
            <w:r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C603F">
              <w:rPr>
                <w:rFonts w:ascii="Times New Roman" w:hAnsi="Times New Roman" w:cs="Times New Roman"/>
                <w:sz w:val="28"/>
                <w:szCs w:val="28"/>
              </w:rPr>
              <w:t>подведомственны</w:t>
            </w:r>
            <w:r w:rsidR="00C333F2" w:rsidRPr="00DC60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2578"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им </w:t>
            </w:r>
          </w:p>
          <w:p w:rsidR="00BB2578" w:rsidRPr="00DC603F" w:rsidRDefault="00C60700" w:rsidP="00A116A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C603F"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="00C333F2" w:rsidRPr="00DC60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5986" w:rsidRPr="00DC603F">
              <w:rPr>
                <w:rFonts w:ascii="Times New Roman" w:hAnsi="Times New Roman" w:cs="Times New Roman"/>
                <w:sz w:val="28"/>
                <w:szCs w:val="28"/>
              </w:rPr>
              <w:t>каз</w:t>
            </w:r>
            <w:r w:rsidR="00C333F2" w:rsidRPr="00DC60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E5986" w:rsidRPr="00DC603F">
              <w:rPr>
                <w:rFonts w:ascii="Times New Roman" w:hAnsi="Times New Roman" w:cs="Times New Roman"/>
                <w:sz w:val="28"/>
                <w:szCs w:val="28"/>
              </w:rPr>
              <w:t>нны</w:t>
            </w:r>
            <w:r w:rsidR="00C333F2" w:rsidRPr="00DC60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E5986" w:rsidRPr="00DC6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78EC" w:rsidRPr="00DC603F" w:rsidRDefault="00C60700" w:rsidP="00A116A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C603F">
              <w:rPr>
                <w:rFonts w:ascii="Times New Roman" w:hAnsi="Times New Roman" w:cs="Times New Roman"/>
                <w:sz w:val="28"/>
                <w:szCs w:val="28"/>
              </w:rPr>
              <w:t>учреждени</w:t>
            </w:r>
            <w:r w:rsidR="00C333F2" w:rsidRPr="00DC603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</w:tbl>
    <w:p w:rsidR="00484AC2" w:rsidRPr="00DC603F" w:rsidRDefault="00484AC2" w:rsidP="00A116A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A0E8C" w:rsidRPr="00DC603F" w:rsidRDefault="00FA0E8C" w:rsidP="00A116A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38D0" w:rsidRPr="00DC603F" w:rsidRDefault="00ED7794" w:rsidP="00A116AE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42"/>
      <w:bookmarkEnd w:id="0"/>
      <w:bookmarkEnd w:id="1"/>
      <w:r w:rsidRPr="00DC603F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3C15E3" w:rsidRPr="00DC603F" w:rsidRDefault="001B01F7" w:rsidP="00A116AE">
      <w:pPr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C603F">
        <w:rPr>
          <w:rFonts w:ascii="Times New Roman" w:hAnsi="Times New Roman" w:cs="Times New Roman"/>
          <w:b/>
          <w:sz w:val="28"/>
          <w:szCs w:val="28"/>
        </w:rPr>
        <w:t xml:space="preserve">определения </w:t>
      </w:r>
      <w:r w:rsidRPr="00DC60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нормативных затрат на обеспечение функций </w:t>
      </w:r>
    </w:p>
    <w:p w:rsidR="003C15E3" w:rsidRPr="00DC603F" w:rsidRDefault="003C15E3" w:rsidP="00A116A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03F">
        <w:rPr>
          <w:rFonts w:ascii="Times New Roman" w:hAnsi="Times New Roman" w:cs="Times New Roman"/>
          <w:b/>
          <w:sz w:val="28"/>
          <w:szCs w:val="28"/>
        </w:rPr>
        <w:t xml:space="preserve">муниципальных органов муниципального образования </w:t>
      </w:r>
    </w:p>
    <w:p w:rsidR="0083520A" w:rsidRPr="00DC603F" w:rsidRDefault="002F6D30" w:rsidP="00A116A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03F">
        <w:rPr>
          <w:rFonts w:ascii="Times New Roman" w:hAnsi="Times New Roman" w:cs="Times New Roman"/>
          <w:b/>
          <w:sz w:val="28"/>
          <w:szCs w:val="28"/>
        </w:rPr>
        <w:t xml:space="preserve">Красноармейский район, включая </w:t>
      </w:r>
      <w:proofErr w:type="gramStart"/>
      <w:r w:rsidRPr="00DC603F">
        <w:rPr>
          <w:rFonts w:ascii="Times New Roman" w:hAnsi="Times New Roman" w:cs="Times New Roman"/>
          <w:b/>
          <w:sz w:val="28"/>
          <w:szCs w:val="28"/>
        </w:rPr>
        <w:t>подведомственные</w:t>
      </w:r>
      <w:proofErr w:type="gramEnd"/>
      <w:r w:rsidRPr="00DC60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38D0" w:rsidRPr="00DC603F" w:rsidRDefault="00BB2578" w:rsidP="00A116A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03F">
        <w:rPr>
          <w:rFonts w:ascii="Times New Roman" w:hAnsi="Times New Roman" w:cs="Times New Roman"/>
          <w:b/>
          <w:sz w:val="28"/>
          <w:szCs w:val="28"/>
        </w:rPr>
        <w:t xml:space="preserve">им </w:t>
      </w:r>
      <w:r w:rsidR="002F6D30" w:rsidRPr="00DC603F">
        <w:rPr>
          <w:rFonts w:ascii="Times New Roman" w:hAnsi="Times New Roman" w:cs="Times New Roman"/>
          <w:b/>
          <w:sz w:val="28"/>
          <w:szCs w:val="28"/>
        </w:rPr>
        <w:t>муниципальные казенные учреждения</w:t>
      </w:r>
    </w:p>
    <w:p w:rsidR="00F12D00" w:rsidRPr="00DC603F" w:rsidRDefault="00F12D00" w:rsidP="00A116AE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E5E" w:rsidRPr="00DC603F" w:rsidRDefault="00F72E5E" w:rsidP="00A116AE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8D0" w:rsidRPr="00DC603F" w:rsidRDefault="00796CB0" w:rsidP="00796CB0">
      <w:pPr>
        <w:pStyle w:val="ConsPlusNormal"/>
        <w:tabs>
          <w:tab w:val="left" w:pos="709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ar85"/>
      <w:bookmarkEnd w:id="2"/>
      <w:r w:rsidRPr="00DC603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C603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238D0" w:rsidRPr="00DC603F">
        <w:rPr>
          <w:rFonts w:ascii="Times New Roman" w:hAnsi="Times New Roman" w:cs="Times New Roman"/>
          <w:b/>
          <w:sz w:val="28"/>
          <w:szCs w:val="28"/>
        </w:rPr>
        <w:t>Затраты на информационно-коммуникационные технологии</w:t>
      </w:r>
    </w:p>
    <w:p w:rsidR="00F8510E" w:rsidRPr="00DC603F" w:rsidRDefault="00F8510E" w:rsidP="00A116AE">
      <w:pPr>
        <w:rPr>
          <w:rFonts w:ascii="Times New Roman" w:hAnsi="Times New Roman" w:cs="Times New Roman"/>
          <w:sz w:val="28"/>
          <w:szCs w:val="28"/>
        </w:rPr>
      </w:pP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3" w:name="sub_11"/>
      <w:r w:rsidRPr="00DC603F">
        <w:rPr>
          <w:rFonts w:ascii="Times New Roman" w:hAnsi="Times New Roman" w:cs="Times New Roman"/>
          <w:sz w:val="28"/>
          <w:szCs w:val="28"/>
        </w:rPr>
        <w:t>1. Затраты на абонентскую плату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  <w:vertAlign w:val="subscript"/>
        </w:rPr>
        <w:t> аб</w:t>
      </w:r>
      <w:r w:rsidRPr="00DC603F">
        <w:rPr>
          <w:rFonts w:ascii="Times New Roman" w:hAnsi="Times New Roman" w:cs="Times New Roman"/>
          <w:sz w:val="28"/>
          <w:szCs w:val="28"/>
        </w:rPr>
        <w:t>) определяются по формуле:</w:t>
      </w:r>
      <w:bookmarkEnd w:id="3"/>
    </w:p>
    <w:p w:rsidR="007F6130" w:rsidRPr="00DC603F" w:rsidRDefault="007F6130" w:rsidP="00DC603F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D825414" wp14:editId="5BE03624">
            <wp:extent cx="1955800" cy="683895"/>
            <wp:effectExtent l="0" t="0" r="0" b="0"/>
            <wp:docPr id="698" name="Рисунок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DC603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gramStart"/>
      <w:r w:rsidRPr="00DC603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Pr="00DC603F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ния, подключенного к сети местной телефонной связи, используемых для передачи голос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вой информации (далее - абонентский номер для передачи голосовой информации), с i-й абонентской платой;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Н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аб - ежемесячная i-я абонентская плата в расчете на 1 абонентский 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мер для пер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дачи голосовой информации;</w:t>
      </w:r>
    </w:p>
    <w:p w:rsid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аб - количество месяцев предоставления услуги с i-й абонентской пл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той.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2. Затраты на повременную оплату местных, междугородних и междун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родных тел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фонных соединений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пов) определяются по формуле:</w:t>
      </w:r>
    </w:p>
    <w:p w:rsidR="007F6130" w:rsidRPr="00DC603F" w:rsidRDefault="007F6130" w:rsidP="00DC603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71E0383" wp14:editId="75797A99">
            <wp:extent cx="6209414" cy="680483"/>
            <wp:effectExtent l="0" t="0" r="0" b="0"/>
            <wp:docPr id="697" name="Рисунок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549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g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 - количество абонентских номеров для передачи голосовой инфо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мации, и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пользуемых для местных телефонных соединений, с g-м тарифом;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g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 gм - цена минуты разговора при местных телефонных соединениях по 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g-му тарифу;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g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 - количество месяцев предоставления услуги местной телефонной связи по g-му тарифу;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мг - количество абонентских номеров для передачи голосовой инфо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мации, используемых для междугородних телефонных соединений, с i-м тар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фом;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мг - продолжительность междугородних телефонных соединений в м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сяц в расчете на 1 абонентский телефонный номер для передачи голосовой и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формации по i-му тарифу;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iмг - цена минуты разговора при междугородних телефонных соедин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ниях по i-му тарифу;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мг - количество месяцев предоставления услуги междугородней тел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фонной связи по i-му тарифу;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j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мн - количество абонентских номеров для передачи голосовой инфо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мации, используемых для международных телефонных соединений, с j-м тар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фом;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j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мн - продолжительность международных телефонных соединений в месяц в расч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те на 1 абонентский номер для передачи голосовой информации по j-му тар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фу;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P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j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мн - цена минуты разговора при международных телефонных соедин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ниях по j-му тарифу;</w:t>
      </w:r>
    </w:p>
    <w:p w:rsid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j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мн - количество месяцев предоставления услуги международной тел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фо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ной связи по j-му тарифу.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3. Затраты на оплату услуг подвижной связи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сот)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3B236A7" wp14:editId="36E758D2">
            <wp:extent cx="2122805" cy="683895"/>
            <wp:effectExtent l="0" t="0" r="0" b="0"/>
            <wp:docPr id="696" name="Рисунок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E737E4" w:rsidRPr="00B02FBF" w:rsidRDefault="007F6130" w:rsidP="00E737E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 xml:space="preserve">Q iсот - </w:t>
      </w:r>
      <w:r w:rsidR="00E737E4" w:rsidRPr="00B02FBF">
        <w:rPr>
          <w:rFonts w:ascii="Times New Roman" w:hAnsi="Times New Roman" w:cs="Times New Roman"/>
          <w:sz w:val="28"/>
          <w:szCs w:val="28"/>
        </w:rPr>
        <w:t>количество абонентских номеров пользовательского (оконечного) оборудования, подключенного к сети подвижной связи (далее - номер абонен</w:t>
      </w:r>
      <w:r w:rsidR="00E737E4" w:rsidRPr="00B02FBF">
        <w:rPr>
          <w:rFonts w:ascii="Times New Roman" w:hAnsi="Times New Roman" w:cs="Times New Roman"/>
          <w:sz w:val="28"/>
          <w:szCs w:val="28"/>
        </w:rPr>
        <w:t>т</w:t>
      </w:r>
      <w:r w:rsidR="00E737E4" w:rsidRPr="00B02FBF">
        <w:rPr>
          <w:rFonts w:ascii="Times New Roman" w:hAnsi="Times New Roman" w:cs="Times New Roman"/>
          <w:sz w:val="28"/>
          <w:szCs w:val="28"/>
        </w:rPr>
        <w:t xml:space="preserve">ской станции), по i-й должности в соответствии с нормативами, определяемыми муниципальными органами муниципального образования Красноармейский район (далее - муниципальные органы) в соответствии с </w:t>
      </w:r>
      <w:hyperlink w:anchor="sub_50" w:history="1">
        <w:r w:rsidR="00E737E4" w:rsidRPr="00B02FBF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="00E737E4" w:rsidRPr="00B02FBF">
        <w:rPr>
          <w:rFonts w:ascii="Times New Roman" w:hAnsi="Times New Roman" w:cs="Times New Roman"/>
          <w:sz w:val="28"/>
          <w:szCs w:val="28"/>
        </w:rPr>
        <w:t xml:space="preserve"> Правил определения нормативных затрат на обеспечение функций муниципальных о</w:t>
      </w:r>
      <w:r w:rsidR="00E737E4" w:rsidRPr="00B02FBF">
        <w:rPr>
          <w:rFonts w:ascii="Times New Roman" w:hAnsi="Times New Roman" w:cs="Times New Roman"/>
          <w:sz w:val="28"/>
          <w:szCs w:val="28"/>
        </w:rPr>
        <w:t>р</w:t>
      </w:r>
      <w:r w:rsidR="00E737E4" w:rsidRPr="00B02FBF">
        <w:rPr>
          <w:rFonts w:ascii="Times New Roman" w:hAnsi="Times New Roman" w:cs="Times New Roman"/>
          <w:sz w:val="28"/>
          <w:szCs w:val="28"/>
        </w:rPr>
        <w:t>ганов муниципального образования Красноармейский район, включая подв</w:t>
      </w:r>
      <w:r w:rsidR="00E737E4" w:rsidRPr="00B02FBF">
        <w:rPr>
          <w:rFonts w:ascii="Times New Roman" w:hAnsi="Times New Roman" w:cs="Times New Roman"/>
          <w:sz w:val="28"/>
          <w:szCs w:val="28"/>
        </w:rPr>
        <w:t>е</w:t>
      </w:r>
      <w:r w:rsidR="00E737E4" w:rsidRPr="00B02FBF">
        <w:rPr>
          <w:rFonts w:ascii="Times New Roman" w:hAnsi="Times New Roman" w:cs="Times New Roman"/>
          <w:sz w:val="28"/>
          <w:szCs w:val="28"/>
        </w:rPr>
        <w:t>домственные им казенные учреждения (далее - нормативы муниципальных</w:t>
      </w:r>
      <w:proofErr w:type="gramEnd"/>
      <w:r w:rsidR="00E737E4" w:rsidRPr="00B02FBF">
        <w:rPr>
          <w:rFonts w:ascii="Times New Roman" w:hAnsi="Times New Roman" w:cs="Times New Roman"/>
          <w:sz w:val="28"/>
          <w:szCs w:val="28"/>
        </w:rPr>
        <w:t xml:space="preserve"> о</w:t>
      </w:r>
      <w:r w:rsidR="00E737E4" w:rsidRPr="00B02FBF">
        <w:rPr>
          <w:rFonts w:ascii="Times New Roman" w:hAnsi="Times New Roman" w:cs="Times New Roman"/>
          <w:sz w:val="28"/>
          <w:szCs w:val="28"/>
        </w:rPr>
        <w:t>р</w:t>
      </w:r>
      <w:r w:rsidR="00E737E4" w:rsidRPr="00B02FBF">
        <w:rPr>
          <w:rFonts w:ascii="Times New Roman" w:hAnsi="Times New Roman" w:cs="Times New Roman"/>
          <w:sz w:val="28"/>
          <w:szCs w:val="28"/>
        </w:rPr>
        <w:t>ганов) с учетом нормативов обеспечения функций муниципальных органов, применяемых при расчете нормативных затрат на приобретение средств п</w:t>
      </w:r>
      <w:r w:rsidR="00E737E4" w:rsidRPr="00B02FBF">
        <w:rPr>
          <w:rFonts w:ascii="Times New Roman" w:hAnsi="Times New Roman" w:cs="Times New Roman"/>
          <w:sz w:val="28"/>
          <w:szCs w:val="28"/>
        </w:rPr>
        <w:t>о</w:t>
      </w:r>
      <w:r w:rsidR="00E737E4" w:rsidRPr="00B02FBF">
        <w:rPr>
          <w:rFonts w:ascii="Times New Roman" w:hAnsi="Times New Roman" w:cs="Times New Roman"/>
          <w:sz w:val="28"/>
          <w:szCs w:val="28"/>
        </w:rPr>
        <w:t xml:space="preserve">движной связи и услуг подвижной связи, предусмотренных </w:t>
      </w:r>
      <w:hyperlink w:anchor="sub_10001" w:history="1">
        <w:r w:rsidR="00E737E4" w:rsidRPr="00B02FBF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="00E737E4" w:rsidRPr="00B02FBF">
        <w:rPr>
          <w:rFonts w:ascii="Times New Roman" w:hAnsi="Times New Roman" w:cs="Times New Roman"/>
          <w:sz w:val="28"/>
          <w:szCs w:val="28"/>
        </w:rPr>
        <w:t xml:space="preserve"> к настоящей Методике (далее - нормативы обеспечения средствами связи);</w:t>
      </w:r>
    </w:p>
    <w:p w:rsidR="00E737E4" w:rsidRPr="00B02FBF" w:rsidRDefault="00E737E4" w:rsidP="00E737E4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gramStart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ежемесячная цена услуги подвижной связи в расчете на 1 номер с</w:t>
      </w:r>
      <w:r w:rsidRPr="00B02FBF">
        <w:rPr>
          <w:rFonts w:ascii="Times New Roman" w:hAnsi="Times New Roman" w:cs="Times New Roman"/>
          <w:sz w:val="28"/>
          <w:szCs w:val="28"/>
        </w:rPr>
        <w:t>о</w:t>
      </w:r>
      <w:r w:rsidRPr="00B02FBF">
        <w:rPr>
          <w:rFonts w:ascii="Times New Roman" w:hAnsi="Times New Roman" w:cs="Times New Roman"/>
          <w:sz w:val="28"/>
          <w:szCs w:val="28"/>
        </w:rPr>
        <w:t>товой абонентской станции i-й должности в соответствии с нормативами мун</w:t>
      </w:r>
      <w:r w:rsidRPr="00B02FBF">
        <w:rPr>
          <w:rFonts w:ascii="Times New Roman" w:hAnsi="Times New Roman" w:cs="Times New Roman"/>
          <w:sz w:val="28"/>
          <w:szCs w:val="28"/>
        </w:rPr>
        <w:t>и</w:t>
      </w:r>
      <w:r w:rsidRPr="00B02FBF">
        <w:rPr>
          <w:rFonts w:ascii="Times New Roman" w:hAnsi="Times New Roman" w:cs="Times New Roman"/>
          <w:sz w:val="28"/>
          <w:szCs w:val="28"/>
        </w:rPr>
        <w:t>ципальных органов, определенными с учетом нормативов обеспечения сре</w:t>
      </w:r>
      <w:r w:rsidRPr="00B02FBF">
        <w:rPr>
          <w:rFonts w:ascii="Times New Roman" w:hAnsi="Times New Roman" w:cs="Times New Roman"/>
          <w:sz w:val="28"/>
          <w:szCs w:val="28"/>
        </w:rPr>
        <w:t>д</w:t>
      </w:r>
      <w:r w:rsidRPr="00B02FBF">
        <w:rPr>
          <w:rFonts w:ascii="Times New Roman" w:hAnsi="Times New Roman" w:cs="Times New Roman"/>
          <w:sz w:val="28"/>
          <w:szCs w:val="28"/>
        </w:rPr>
        <w:t>ствами связи;</w:t>
      </w:r>
    </w:p>
    <w:p w:rsidR="00E737E4" w:rsidRDefault="00E737E4" w:rsidP="00E737E4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i/>
          <w:iCs/>
          <w:sz w:val="28"/>
          <w:szCs w:val="28"/>
        </w:rPr>
        <w:lastRenderedPageBreak/>
        <w:t>N</w:t>
      </w:r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gramStart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количество месяцев (кварталов) предоставления услуги подвижной связи по i-й должности.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4. Затраты на передачу данных с использованием информаци</w:t>
      </w:r>
      <w:r w:rsidR="00E737E4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DC603F">
        <w:rPr>
          <w:rFonts w:ascii="Times New Roman" w:hAnsi="Times New Roman" w:cs="Times New Roman"/>
          <w:sz w:val="28"/>
          <w:szCs w:val="28"/>
        </w:rPr>
        <w:t>Интернет</w:t>
      </w:r>
      <w:r w:rsidR="00E737E4">
        <w:rPr>
          <w:rFonts w:ascii="Times New Roman" w:hAnsi="Times New Roman" w:cs="Times New Roman"/>
          <w:sz w:val="28"/>
          <w:szCs w:val="28"/>
        </w:rPr>
        <w:t>»</w:t>
      </w:r>
      <w:r w:rsidRPr="00DC603F">
        <w:rPr>
          <w:rFonts w:ascii="Times New Roman" w:hAnsi="Times New Roman" w:cs="Times New Roman"/>
          <w:sz w:val="28"/>
          <w:szCs w:val="28"/>
        </w:rPr>
        <w:t xml:space="preserve"> (далее - сеть </w:t>
      </w:r>
      <w:r w:rsidR="00E737E4">
        <w:rPr>
          <w:rFonts w:ascii="Times New Roman" w:hAnsi="Times New Roman" w:cs="Times New Roman"/>
          <w:sz w:val="28"/>
          <w:szCs w:val="28"/>
        </w:rPr>
        <w:t>«</w:t>
      </w:r>
      <w:r w:rsidRPr="00DC603F">
        <w:rPr>
          <w:rFonts w:ascii="Times New Roman" w:hAnsi="Times New Roman" w:cs="Times New Roman"/>
          <w:sz w:val="28"/>
          <w:szCs w:val="28"/>
        </w:rPr>
        <w:t>Интернет</w:t>
      </w:r>
      <w:r w:rsidR="00E737E4">
        <w:rPr>
          <w:rFonts w:ascii="Times New Roman" w:hAnsi="Times New Roman" w:cs="Times New Roman"/>
          <w:sz w:val="28"/>
          <w:szCs w:val="28"/>
        </w:rPr>
        <w:t>»</w:t>
      </w:r>
      <w:r w:rsidRPr="00DC603F">
        <w:rPr>
          <w:rFonts w:ascii="Times New Roman" w:hAnsi="Times New Roman" w:cs="Times New Roman"/>
          <w:sz w:val="28"/>
          <w:szCs w:val="28"/>
        </w:rPr>
        <w:t>) и услуги интернет-провайдеров для планшетных компьютеров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ип)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44733F3" wp14:editId="1AA0CBF1">
            <wp:extent cx="1939925" cy="683895"/>
            <wp:effectExtent l="0" t="0" r="0" b="0"/>
            <wp:docPr id="695" name="Рисунок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ип - количество SIM-карт по i-й должности в соответствии с нормат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вами госуда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ственных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P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ип - ежемесячная цена в расчете на 1 SIM-карту по i-й должности;</w:t>
      </w:r>
    </w:p>
    <w:p w:rsidR="00E737E4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ип - количество месяцев предоставления услуги передачи данных по i-й должн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сти.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5. Затраты на сеть </w:t>
      </w:r>
      <w:r w:rsidR="00E737E4">
        <w:rPr>
          <w:rFonts w:ascii="Times New Roman" w:hAnsi="Times New Roman" w:cs="Times New Roman"/>
          <w:sz w:val="28"/>
          <w:szCs w:val="28"/>
        </w:rPr>
        <w:t>«</w:t>
      </w:r>
      <w:r w:rsidRPr="00DC603F">
        <w:rPr>
          <w:rFonts w:ascii="Times New Roman" w:hAnsi="Times New Roman" w:cs="Times New Roman"/>
          <w:sz w:val="28"/>
          <w:szCs w:val="28"/>
        </w:rPr>
        <w:t>Интернет</w:t>
      </w:r>
      <w:r w:rsidR="00E737E4">
        <w:rPr>
          <w:rFonts w:ascii="Times New Roman" w:hAnsi="Times New Roman" w:cs="Times New Roman"/>
          <w:sz w:val="28"/>
          <w:szCs w:val="28"/>
        </w:rPr>
        <w:t>»</w:t>
      </w:r>
      <w:r w:rsidRPr="00DC603F">
        <w:rPr>
          <w:rFonts w:ascii="Times New Roman" w:hAnsi="Times New Roman" w:cs="Times New Roman"/>
          <w:sz w:val="28"/>
          <w:szCs w:val="28"/>
        </w:rPr>
        <w:t xml:space="preserve"> и услуги интернет-провайдеров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и)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5BCAE26" wp14:editId="5271BA3A">
            <wp:extent cx="1677670" cy="683895"/>
            <wp:effectExtent l="0" t="0" r="0" b="0"/>
            <wp:docPr id="694" name="Рисунок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и - количество каналов пе</w:t>
      </w:r>
      <w:r w:rsidR="00E737E4">
        <w:rPr>
          <w:rFonts w:ascii="Times New Roman" w:hAnsi="Times New Roman" w:cs="Times New Roman"/>
          <w:sz w:val="28"/>
          <w:szCs w:val="28"/>
        </w:rPr>
        <w:t>редачи данных сети «</w:t>
      </w:r>
      <w:r w:rsidRPr="00DC603F">
        <w:rPr>
          <w:rFonts w:ascii="Times New Roman" w:hAnsi="Times New Roman" w:cs="Times New Roman"/>
          <w:sz w:val="28"/>
          <w:szCs w:val="28"/>
        </w:rPr>
        <w:t>Интернет</w:t>
      </w:r>
      <w:r w:rsidR="00E737E4">
        <w:rPr>
          <w:rFonts w:ascii="Times New Roman" w:hAnsi="Times New Roman" w:cs="Times New Roman"/>
          <w:sz w:val="28"/>
          <w:szCs w:val="28"/>
        </w:rPr>
        <w:t>»</w:t>
      </w:r>
      <w:r w:rsidRPr="00DC603F">
        <w:rPr>
          <w:rFonts w:ascii="Times New Roman" w:hAnsi="Times New Roman" w:cs="Times New Roman"/>
          <w:sz w:val="28"/>
          <w:szCs w:val="28"/>
        </w:rPr>
        <w:t xml:space="preserve"> с i-й пр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пускной спосо</w:t>
      </w:r>
      <w:r w:rsidRPr="00DC603F">
        <w:rPr>
          <w:rFonts w:ascii="Times New Roman" w:hAnsi="Times New Roman" w:cs="Times New Roman"/>
          <w:sz w:val="28"/>
          <w:szCs w:val="28"/>
        </w:rPr>
        <w:t>б</w:t>
      </w:r>
      <w:r w:rsidRPr="00DC603F">
        <w:rPr>
          <w:rFonts w:ascii="Times New Roman" w:hAnsi="Times New Roman" w:cs="Times New Roman"/>
          <w:sz w:val="28"/>
          <w:szCs w:val="28"/>
        </w:rPr>
        <w:t>ностью;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 iи - месячная цена аренды канала передачи данных сети </w:t>
      </w:r>
      <w:r w:rsidR="00E737E4">
        <w:rPr>
          <w:rFonts w:ascii="Times New Roman" w:hAnsi="Times New Roman" w:cs="Times New Roman"/>
          <w:sz w:val="28"/>
          <w:szCs w:val="28"/>
        </w:rPr>
        <w:t>«</w:t>
      </w:r>
      <w:r w:rsidRPr="00DC603F">
        <w:rPr>
          <w:rFonts w:ascii="Times New Roman" w:hAnsi="Times New Roman" w:cs="Times New Roman"/>
          <w:sz w:val="28"/>
          <w:szCs w:val="28"/>
        </w:rPr>
        <w:t>Интернет</w:t>
      </w:r>
      <w:r w:rsidR="00E737E4">
        <w:rPr>
          <w:rFonts w:ascii="Times New Roman" w:hAnsi="Times New Roman" w:cs="Times New Roman"/>
          <w:sz w:val="28"/>
          <w:szCs w:val="28"/>
        </w:rPr>
        <w:t>»</w:t>
      </w:r>
      <w:r w:rsidRPr="00DC603F">
        <w:rPr>
          <w:rFonts w:ascii="Times New Roman" w:hAnsi="Times New Roman" w:cs="Times New Roman"/>
          <w:sz w:val="28"/>
          <w:szCs w:val="28"/>
        </w:rPr>
        <w:t xml:space="preserve"> с i-й пропус</w:t>
      </w:r>
      <w:r w:rsidRPr="00DC603F">
        <w:rPr>
          <w:rFonts w:ascii="Times New Roman" w:hAnsi="Times New Roman" w:cs="Times New Roman"/>
          <w:sz w:val="28"/>
          <w:szCs w:val="28"/>
        </w:rPr>
        <w:t>к</w:t>
      </w:r>
      <w:r w:rsidRPr="00DC603F">
        <w:rPr>
          <w:rFonts w:ascii="Times New Roman" w:hAnsi="Times New Roman" w:cs="Times New Roman"/>
          <w:sz w:val="28"/>
          <w:szCs w:val="28"/>
        </w:rPr>
        <w:t>ной способностью;</w:t>
      </w:r>
    </w:p>
    <w:p w:rsidR="00E737E4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и - количество месяцев арен</w:t>
      </w:r>
      <w:r w:rsidR="00E737E4">
        <w:rPr>
          <w:rFonts w:ascii="Times New Roman" w:hAnsi="Times New Roman" w:cs="Times New Roman"/>
          <w:sz w:val="28"/>
          <w:szCs w:val="28"/>
        </w:rPr>
        <w:t>ды канала передачи данных сети «</w:t>
      </w:r>
      <w:r w:rsidRPr="00DC603F">
        <w:rPr>
          <w:rFonts w:ascii="Times New Roman" w:hAnsi="Times New Roman" w:cs="Times New Roman"/>
          <w:sz w:val="28"/>
          <w:szCs w:val="28"/>
        </w:rPr>
        <w:t>Инте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нет</w:t>
      </w:r>
      <w:r w:rsidR="00E737E4">
        <w:rPr>
          <w:rFonts w:ascii="Times New Roman" w:hAnsi="Times New Roman" w:cs="Times New Roman"/>
          <w:sz w:val="28"/>
          <w:szCs w:val="28"/>
        </w:rPr>
        <w:t>»</w:t>
      </w:r>
      <w:r w:rsidRPr="00DC603F">
        <w:rPr>
          <w:rFonts w:ascii="Times New Roman" w:hAnsi="Times New Roman" w:cs="Times New Roman"/>
          <w:sz w:val="28"/>
          <w:szCs w:val="28"/>
        </w:rPr>
        <w:t xml:space="preserve"> с i-й пр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пускной способностью.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6. Затраты на электросвязь, относящуюся к связи специального назнач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ния, использ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емой на краевом уровне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рпс),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рпс=Q рпс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002156A" wp14:editId="1AFC7540">
            <wp:extent cx="111125" cy="214630"/>
            <wp:effectExtent l="0" t="0" r="0" b="0"/>
            <wp:docPr id="693" name="Рисунок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Р рпс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22AE7E6" wp14:editId="230F3F9E">
            <wp:extent cx="111125" cy="214630"/>
            <wp:effectExtent l="0" t="0" r="0" b="0"/>
            <wp:docPr id="692" name="Рисунок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N рпс,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рпс - количество телефонных номеров электросвязи, относящейся к связи спец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ального назначения, используемой на краевом уровне;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P рпс - цена услуги электросвязи, относящейся к связи специального назначения, используемой на краевом уровне, в расчете на 1 телефонный 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 xml:space="preserve">мер, включая ежемесячную плату за организацию соответствующего 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колич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ства линий связи сети связи специального назначения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;</w:t>
      </w:r>
    </w:p>
    <w:p w:rsidR="007F6130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рпс - количество месяцев предоставления услуги.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7. Затраты на оплату услуг по предоставлению цифровых потоков для коммутиру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мых телефонных соединений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цп)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B085ACE" wp14:editId="2A90527A">
            <wp:extent cx="1939925" cy="683895"/>
            <wp:effectExtent l="0" t="0" r="0" b="0"/>
            <wp:docPr id="691" name="Рисунок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цп - количество организованных цифровых потоков с i-й абонентской платой;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iцп - ежемесячная i-я абонентская плата за цифровой поток;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цп - количество месяцев предоставления услуги с i-й абонентской пл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той.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8. Затраты на оплату иных услуг связи в сфере информационно-коммуникационных технологий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пр)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DB8CA4A" wp14:editId="35356D06">
            <wp:extent cx="1089025" cy="683895"/>
            <wp:effectExtent l="0" t="0" r="0" b="0"/>
            <wp:docPr id="690" name="Рисунок 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iпр - цена по i-й иной услуге связи.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9. Затраты на оплату услуг по приему и передаче телеграмм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пт)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DA447A2" wp14:editId="025D047F">
            <wp:extent cx="1471295" cy="683895"/>
            <wp:effectExtent l="0" t="0" r="0" b="0"/>
            <wp:docPr id="689" name="Рисунок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пт - количество i-x услуг по приему и передаче телеграмм;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iпт - цена i-й услуги по приему и передаче телеграмм.</w:t>
      </w:r>
    </w:p>
    <w:p w:rsidR="00A26D53" w:rsidRPr="00B02FBF" w:rsidRDefault="00A26D53" w:rsidP="00A26D53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sz w:val="28"/>
          <w:szCs w:val="28"/>
        </w:rPr>
        <w:t xml:space="preserve">10. Иные затраты на услуги связи определяются в соответствии с </w:t>
      </w:r>
      <w:hyperlink w:anchor="sub_30" w:history="1">
        <w:r w:rsidRPr="00B02FBF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B02FBF">
        <w:rPr>
          <w:rFonts w:ascii="Times New Roman" w:hAnsi="Times New Roman" w:cs="Times New Roman"/>
          <w:sz w:val="28"/>
          <w:szCs w:val="28"/>
        </w:rPr>
        <w:t xml:space="preserve"> Правил. 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4" w:name="sub_102"/>
      <w:r w:rsidRPr="00DC603F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bookmarkEnd w:id="4"/>
    <w:p w:rsidR="00A26D53" w:rsidRPr="00B02FBF" w:rsidRDefault="00A26D53" w:rsidP="00A26D53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sz w:val="28"/>
          <w:szCs w:val="28"/>
        </w:rPr>
        <w:t xml:space="preserve">11. При определении затрат на техническое обслуживание и регламентно-профилактический ремонт, указанный в </w:t>
      </w:r>
      <w:hyperlink w:anchor="sub_112" w:history="1">
        <w:r w:rsidRPr="00B02FBF">
          <w:rPr>
            <w:rFonts w:ascii="Times New Roman" w:hAnsi="Times New Roman" w:cs="Times New Roman"/>
            <w:sz w:val="28"/>
            <w:szCs w:val="28"/>
          </w:rPr>
          <w:t>пунктах 12-19</w:t>
        </w:r>
      </w:hyperlink>
      <w:r w:rsidRPr="00B02FBF">
        <w:rPr>
          <w:rFonts w:ascii="Times New Roman" w:hAnsi="Times New Roman" w:cs="Times New Roman"/>
          <w:sz w:val="28"/>
          <w:szCs w:val="28"/>
        </w:rPr>
        <w:t xml:space="preserve"> настоящей Методики,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</w:t>
      </w:r>
      <w:r w:rsidRPr="00B02FBF">
        <w:rPr>
          <w:rFonts w:ascii="Times New Roman" w:hAnsi="Times New Roman" w:cs="Times New Roman"/>
          <w:sz w:val="28"/>
          <w:szCs w:val="28"/>
        </w:rPr>
        <w:t>а</w:t>
      </w:r>
      <w:r w:rsidRPr="00B02FBF">
        <w:rPr>
          <w:rFonts w:ascii="Times New Roman" w:hAnsi="Times New Roman" w:cs="Times New Roman"/>
          <w:sz w:val="28"/>
          <w:szCs w:val="28"/>
        </w:rPr>
        <w:t>менте выполнения таких работ.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12. Затраты на техническое обслуживание и регламентно-профилактический ремонт вычислительной техники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рвт)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5822C2A" wp14:editId="2DE531A9">
            <wp:extent cx="1637665" cy="683895"/>
            <wp:effectExtent l="0" t="0" r="0" b="0"/>
            <wp:docPr id="688" name="Рисунок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рвт - фактическое количество i-й вычислительной техники, но не более предельн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 количества i-й вычислительной техники;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iрвт - цена технического обслуживания и регламентно-профилактического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монта в расчете на 1 i-ю вычислительную технику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Предельное количество i-й вычислительной техники (Q i рвт предел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 )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определяе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ся с округлением до целого по формулам: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CAEE82D" wp14:editId="6D0DE0A2">
            <wp:extent cx="1637665" cy="270510"/>
            <wp:effectExtent l="0" t="0" r="0" b="0"/>
            <wp:docPr id="687" name="Рисунок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- для закрытого контура обработки информации,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рвт предел=Ч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оп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86FA255" wp14:editId="7DB37DE7">
            <wp:extent cx="111125" cy="214630"/>
            <wp:effectExtent l="0" t="0" r="0" b="0"/>
            <wp:docPr id="686" name="Рисунок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1 - для открытого контура обработки информации,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Ч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оп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по форм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ле;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9F1FDC1" wp14:editId="03A0B241">
            <wp:extent cx="2059305" cy="294005"/>
            <wp:effectExtent l="0" t="0" r="0" b="0"/>
            <wp:docPr id="685" name="Рисунок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t>Ч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фактическая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численность государственных гражданских служащих;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Ч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- фактическая численность работников, замещающих должности, не явл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ющиеся должностями государственной гражданской службы;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Ч нсот - фактическая численность работников, оплата которых осущест</w:t>
      </w:r>
      <w:r w:rsidRPr="00DC603F">
        <w:rPr>
          <w:rFonts w:ascii="Times New Roman" w:hAnsi="Times New Roman" w:cs="Times New Roman"/>
          <w:sz w:val="28"/>
          <w:szCs w:val="28"/>
        </w:rPr>
        <w:t>в</w:t>
      </w:r>
      <w:r w:rsidRPr="00DC603F">
        <w:rPr>
          <w:rFonts w:ascii="Times New Roman" w:hAnsi="Times New Roman" w:cs="Times New Roman"/>
          <w:sz w:val="28"/>
          <w:szCs w:val="28"/>
        </w:rPr>
        <w:t>ляется в ра</w:t>
      </w:r>
      <w:r w:rsidRPr="00DC603F">
        <w:rPr>
          <w:rFonts w:ascii="Times New Roman" w:hAnsi="Times New Roman" w:cs="Times New Roman"/>
          <w:sz w:val="28"/>
          <w:szCs w:val="28"/>
        </w:rPr>
        <w:t>м</w:t>
      </w:r>
      <w:r w:rsidRPr="00DC603F">
        <w:rPr>
          <w:rFonts w:ascii="Times New Roman" w:hAnsi="Times New Roman" w:cs="Times New Roman"/>
          <w:sz w:val="28"/>
          <w:szCs w:val="28"/>
        </w:rPr>
        <w:t>ках отраслевой системы оплаты труда;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1,1 - коэффициент, который используется на случай замещения вакан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ных должн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стей.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пользуется значение предел</w:t>
      </w:r>
      <w:r w:rsidRPr="00DC603F">
        <w:rPr>
          <w:rFonts w:ascii="Times New Roman" w:hAnsi="Times New Roman" w:cs="Times New Roman"/>
          <w:sz w:val="28"/>
          <w:szCs w:val="28"/>
        </w:rPr>
        <w:t>ь</w:t>
      </w:r>
      <w:r w:rsidRPr="00DC603F">
        <w:rPr>
          <w:rFonts w:ascii="Times New Roman" w:hAnsi="Times New Roman" w:cs="Times New Roman"/>
          <w:sz w:val="28"/>
          <w:szCs w:val="28"/>
        </w:rPr>
        <w:t>ной (штатной) численности.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Для вновь образованного государственного органа Краснодарского края или вновь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зданного государственного казенного учреждения Краснодарского края при определении нормативных затрат применяется значение предельной (штатной) чи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ленности.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Расчетная численность основных работников 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Ч оп ) для Территориал</w:t>
      </w:r>
      <w:r w:rsidRPr="00DC603F">
        <w:rPr>
          <w:rFonts w:ascii="Times New Roman" w:hAnsi="Times New Roman" w:cs="Times New Roman"/>
          <w:sz w:val="28"/>
          <w:szCs w:val="28"/>
        </w:rPr>
        <w:t>ь</w:t>
      </w:r>
      <w:r w:rsidRPr="00DC603F">
        <w:rPr>
          <w:rFonts w:ascii="Times New Roman" w:hAnsi="Times New Roman" w:cs="Times New Roman"/>
          <w:sz w:val="28"/>
          <w:szCs w:val="28"/>
        </w:rPr>
        <w:t>ного фонда обязательного медицинского страхования Краснодарского края определяется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6E3129F" wp14:editId="104E41A5">
            <wp:extent cx="1089025" cy="270510"/>
            <wp:effectExtent l="0" t="0" r="0" b="0"/>
            <wp:docPr id="684" name="Рисунок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Ч ф - фактическая численность работников Территориального фонда об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зательного медицинского страхования Краснодарского края.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13. Затраты на техническое обслуживание и регламентно-профилактический ремонт оборудования по обеспечению безопасности инфо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мации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сби)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5390F4A" wp14:editId="190C5424">
            <wp:extent cx="1677670" cy="683895"/>
            <wp:effectExtent l="0" t="0" r="0" b="0"/>
            <wp:docPr id="683" name="Рисунок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сби - количество единиц i-ro оборудования по обеспечению безопасн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сти инфо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мации;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iсби - цена технического обслуживания и регламентно-профилактического ремонта 1 единицы 1-го оборудования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14. Затраты на техническое обслуживание и регламентно-профилактический ремонт системы телефонной связи (автоматизированных т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лефонных станций)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стс)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9049CC8" wp14:editId="10FF64DF">
            <wp:extent cx="1605915" cy="683895"/>
            <wp:effectExtent l="0" t="0" r="0" b="0"/>
            <wp:docPr id="682" name="Рисунок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стс - количество автоматизированных телефонных станций i-го вида;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iстс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15. Затраты на техническое обслуживание и регламентно-профилактический ремонт локальных вычислительных сетей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лвс)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30CD8C0A" wp14:editId="58822AFB">
            <wp:extent cx="1605915" cy="683895"/>
            <wp:effectExtent l="0" t="0" r="0" b="0"/>
            <wp:docPr id="681" name="Рисунок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лвс - количество устройств локальных вычислительных сетей i-ro в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да;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iлвс - цена технического обслуживания и регламентно-профилактического ремонта 1 устройства локальных вычислительных сетей i-ro вида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16. Затраты на техническое обслуживание и регламентно-профилактический ремонт систем бесперебойного питания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сбп) определяю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4B7C6BD" wp14:editId="694FF52F">
            <wp:extent cx="1677670" cy="683895"/>
            <wp:effectExtent l="0" t="0" r="0" b="0"/>
            <wp:docPr id="680" name="Рисунок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сбп - количество модулей бесперебойного питания i-го вида;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iсбп - цена технического обслуживания и регламентно-профилактического ремонта 1 модуля бесперебойного питания i-го вида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17. Затраты на техническое обслуживание и регламентно-профилактический ремонт принтеров, многофункциональных устройств коп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ровальных аппаратов и иной оргтехники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рпм)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B7DF294" wp14:editId="69CFDDD2">
            <wp:extent cx="1741170" cy="683895"/>
            <wp:effectExtent l="0" t="0" r="0" b="0"/>
            <wp:docPr id="679" name="Рисунок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рпм - количество i-x принтеров, многофункциональных устройств и копировальных аппаратов (оргтехники) в соответствии с нормативами госуда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ственных 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iрпм - цена технического обслуживания и регламентно-профилактического ремонта i-x принтеров, многофункциональных устройств и копировальных аппаратов (оргтехники)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18. Затраты на техническое обслуживание и диагностику информацио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но-коммуникационного оборудования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ико)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67DBB1F" wp14:editId="00807B71">
            <wp:extent cx="1677670" cy="683895"/>
            <wp:effectExtent l="0" t="0" r="0" b="0"/>
            <wp:docPr id="678" name="Рисунок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ико - количество i-го информационно-коммуникационного оборудов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ния в соо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ветствии с нормативами государственных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iико - цена технического обслуживания и регламентно-профилактического ремонта i-ro информационно-коммуникационного оборуд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вания в год.</w:t>
      </w:r>
    </w:p>
    <w:p w:rsidR="00A26D53" w:rsidRDefault="00A26D53" w:rsidP="00A26D53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sz w:val="28"/>
          <w:szCs w:val="28"/>
        </w:rPr>
        <w:t>19. Иные затраты, относящиеся к затратам на содержание имущества в сфере информационно-коммуникационных технологий, определяются в соо</w:t>
      </w:r>
      <w:r w:rsidRPr="00B02FBF">
        <w:rPr>
          <w:rFonts w:ascii="Times New Roman" w:hAnsi="Times New Roman" w:cs="Times New Roman"/>
          <w:sz w:val="28"/>
          <w:szCs w:val="28"/>
        </w:rPr>
        <w:t>т</w:t>
      </w:r>
      <w:r w:rsidRPr="00B02FBF">
        <w:rPr>
          <w:rFonts w:ascii="Times New Roman" w:hAnsi="Times New Roman" w:cs="Times New Roman"/>
          <w:sz w:val="28"/>
          <w:szCs w:val="28"/>
        </w:rPr>
        <w:t xml:space="preserve">ветствии с </w:t>
      </w:r>
      <w:hyperlink w:anchor="sub_30" w:history="1">
        <w:r w:rsidRPr="00B02FBF">
          <w:rPr>
            <w:rFonts w:ascii="Times New Roman" w:hAnsi="Times New Roman" w:cs="Times New Roman"/>
            <w:sz w:val="28"/>
            <w:szCs w:val="28"/>
          </w:rPr>
          <w:t>пунктом 3</w:t>
        </w:r>
        <w:r w:rsidRPr="00B02FBF">
          <w:rPr>
            <w:rFonts w:ascii="Times New Roman" w:hAnsi="Times New Roman" w:cs="Times New Roman"/>
            <w:bCs/>
            <w:sz w:val="28"/>
            <w:szCs w:val="28"/>
          </w:rPr>
          <w:t xml:space="preserve"> </w:t>
        </w:r>
      </w:hyperlink>
      <w:r w:rsidRPr="00B02FBF">
        <w:rPr>
          <w:rFonts w:ascii="Times New Roman" w:hAnsi="Times New Roman" w:cs="Times New Roman"/>
          <w:sz w:val="28"/>
          <w:szCs w:val="28"/>
        </w:rPr>
        <w:t>Правил.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5" w:name="sub_103"/>
      <w:r w:rsidRPr="00DC603F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 к затр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там на услуги связи, аренду и содержание имущества</w:t>
      </w:r>
      <w:bookmarkEnd w:id="5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20. Затраты на оплату услуг по сопровождению программного обеспеч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ния и прио</w:t>
      </w:r>
      <w:r w:rsidRPr="00DC603F">
        <w:rPr>
          <w:rFonts w:ascii="Times New Roman" w:hAnsi="Times New Roman" w:cs="Times New Roman"/>
          <w:sz w:val="28"/>
          <w:szCs w:val="28"/>
        </w:rPr>
        <w:t>б</w:t>
      </w:r>
      <w:r w:rsidRPr="00DC603F">
        <w:rPr>
          <w:rFonts w:ascii="Times New Roman" w:hAnsi="Times New Roman" w:cs="Times New Roman"/>
          <w:sz w:val="28"/>
          <w:szCs w:val="28"/>
        </w:rPr>
        <w:t>ретению простых (неисключительных) лицензий на использование программного обеспеч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спо)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спо=З сспс+З сип,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сспс - затраты на оплату услуг по сопровождению справочно-правовых с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стем;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сип - затраты на оплату услуг по сопровождению и приобретению ин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 програм</w:t>
      </w:r>
      <w:r w:rsidRPr="00DC603F">
        <w:rPr>
          <w:rFonts w:ascii="Times New Roman" w:hAnsi="Times New Roman" w:cs="Times New Roman"/>
          <w:sz w:val="28"/>
          <w:szCs w:val="28"/>
        </w:rPr>
        <w:t>м</w:t>
      </w:r>
      <w:r w:rsidRPr="00DC603F">
        <w:rPr>
          <w:rFonts w:ascii="Times New Roman" w:hAnsi="Times New Roman" w:cs="Times New Roman"/>
          <w:sz w:val="28"/>
          <w:szCs w:val="28"/>
        </w:rPr>
        <w:t>ного обеспечения.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граммного обеспечения не входят затраты на приобретение общесистемного программн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 обеспечения.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21. Затраты на оплату услуг по сопровождению справочно-правовых с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стем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сспс)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C0C5619" wp14:editId="604FD1D3">
            <wp:extent cx="1296035" cy="683895"/>
            <wp:effectExtent l="0" t="0" r="0" b="0"/>
            <wp:docPr id="677" name="Рисунок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iсспс - цена сопровождения i-й справочно-правовой системы,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емая согла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но перечню работ по сопровождению справочно-правовых систем и нормативным трудозатратам на их выполнение, установленным в эксплуатац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онной документации или утвержденном регламенте выполнения работ по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провождению справочно-правовых систем.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22. Затраты на оплату услуг по сопровождению и приобретению иного программного обеспечения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сип)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13181A9" wp14:editId="134833D2">
            <wp:extent cx="2035810" cy="683895"/>
            <wp:effectExtent l="0" t="0" r="0" b="0"/>
            <wp:docPr id="676" name="Рисунок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gипо - цена сопровождения g-го иного программного обеспечения, за исключением справочно-правовых систем, определяемая согласно перечню 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бот по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провождению g-го иного программного обеспечения и нормативным трудозатратам на их выполнение, установленным в эксплуатационной док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ментации или утве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жденном регламенте выполнения работ по сопровождению g-го иного программного обеспечения;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jпнл - цена простых (неисключительных) лицензии на использование программного обеспечения на j-e программное обеспечение, за исключением справо</w:t>
      </w:r>
      <w:r w:rsidRPr="00DC603F">
        <w:rPr>
          <w:rFonts w:ascii="Times New Roman" w:hAnsi="Times New Roman" w:cs="Times New Roman"/>
          <w:sz w:val="28"/>
          <w:szCs w:val="28"/>
        </w:rPr>
        <w:t>ч</w:t>
      </w:r>
      <w:r w:rsidRPr="00DC603F">
        <w:rPr>
          <w:rFonts w:ascii="Times New Roman" w:hAnsi="Times New Roman" w:cs="Times New Roman"/>
          <w:sz w:val="28"/>
          <w:szCs w:val="28"/>
        </w:rPr>
        <w:t>но-правовых систем.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23. Затраты на оплату услуг, связанных с обеспечением безопасности и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формации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оби),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оби=З ат+З нп,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ат - затраты на проведение аттестационных, проверочных и контрол</w:t>
      </w:r>
      <w:r w:rsidRPr="00DC603F">
        <w:rPr>
          <w:rFonts w:ascii="Times New Roman" w:hAnsi="Times New Roman" w:cs="Times New Roman"/>
          <w:sz w:val="28"/>
          <w:szCs w:val="28"/>
        </w:rPr>
        <w:t>ь</w:t>
      </w:r>
      <w:r w:rsidRPr="00DC603F">
        <w:rPr>
          <w:rFonts w:ascii="Times New Roman" w:hAnsi="Times New Roman" w:cs="Times New Roman"/>
          <w:sz w:val="28"/>
          <w:szCs w:val="28"/>
        </w:rPr>
        <w:t>ных меропри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тий;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нп - затраты на приобретение простых (неисключительных) лицензий на использ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вание программного обеспечения по защите информации.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t>24. Затраты на проведение аттестационных, проверочных и контрольных меропри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тий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ат)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3F8C9D8" wp14:editId="0A64330C">
            <wp:extent cx="2607945" cy="683895"/>
            <wp:effectExtent l="0" t="0" r="0" b="0"/>
            <wp:docPr id="675" name="Рисунок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94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об - количество аттестуемых i-x объектов (помещений);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iоб - цена проведения аттестации 1 i-го объекта (помещения);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j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ус - количество единиц j-го оборудования (устройств), требующих проверки;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jус - цена проведения проверки 1 единицы j-го оборудования (устро</w:t>
      </w:r>
      <w:r w:rsidRPr="00DC603F">
        <w:rPr>
          <w:rFonts w:ascii="Times New Roman" w:hAnsi="Times New Roman" w:cs="Times New Roman"/>
          <w:sz w:val="28"/>
          <w:szCs w:val="28"/>
        </w:rPr>
        <w:t>й</w:t>
      </w:r>
      <w:r w:rsidRPr="00DC603F">
        <w:rPr>
          <w:rFonts w:ascii="Times New Roman" w:hAnsi="Times New Roman" w:cs="Times New Roman"/>
          <w:sz w:val="28"/>
          <w:szCs w:val="28"/>
        </w:rPr>
        <w:t>ства).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25. Затраты на приобретение простых (неисключительных) лицензий на использование программного обеспечения по защите информации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нп)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1070317" wp14:editId="450E57E1">
            <wp:extent cx="1503045" cy="683895"/>
            <wp:effectExtent l="0" t="0" r="0" b="0"/>
            <wp:docPr id="674" name="Рисунок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нп - количество приобретаемых простых (неисключительных) лице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зий на испол</w:t>
      </w:r>
      <w:r w:rsidRPr="00DC603F">
        <w:rPr>
          <w:rFonts w:ascii="Times New Roman" w:hAnsi="Times New Roman" w:cs="Times New Roman"/>
          <w:sz w:val="28"/>
          <w:szCs w:val="28"/>
        </w:rPr>
        <w:t>ь</w:t>
      </w:r>
      <w:r w:rsidRPr="00DC603F">
        <w:rPr>
          <w:rFonts w:ascii="Times New Roman" w:hAnsi="Times New Roman" w:cs="Times New Roman"/>
          <w:sz w:val="28"/>
          <w:szCs w:val="28"/>
        </w:rPr>
        <w:t>зование i-го программного обеспечения по защите информации;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iнп - цена единицы простой (неисключительной) лицензии на использ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вание i-го программного обеспечения по защите информации.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26. Затраты на оплату работ по монтажу (установке), дооборудованию и наладке об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рудования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м)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24E3A5D" wp14:editId="1E21E3A5">
            <wp:extent cx="1359535" cy="683895"/>
            <wp:effectExtent l="0" t="0" r="0" b="0"/>
            <wp:docPr id="673" name="Рисунок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 - количество i-го оборудования, подлежащего монтажу (установке), дооборуд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ванию и наладке;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iм - цена монтажа (установки), дооборудования и наладки 1 единицы i-ro оборуд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вания.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27. Затраты на оплату работ по утилизации информационно-коммуникационного об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рудования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ут)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526ECF6" wp14:editId="115D5FCE">
            <wp:extent cx="1542415" cy="683895"/>
            <wp:effectExtent l="0" t="0" r="0" b="0"/>
            <wp:docPr id="672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ут - количество i-го информационно-коммуникационного оборудов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ния, подлеж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щего утилизации;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iут - цена утилизации 1 единицы i-го информационно-коммуникационного оборуд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вания.</w:t>
      </w:r>
    </w:p>
    <w:p w:rsidR="007F6130" w:rsidRPr="00DC603F" w:rsidRDefault="00A26D53" w:rsidP="007F6130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sz w:val="28"/>
          <w:szCs w:val="28"/>
        </w:rPr>
        <w:t xml:space="preserve">28. Затраты на изготовление криптографических ключей шифрования и </w:t>
      </w:r>
      <w:hyperlink r:id="rId36" w:history="1">
        <w:r w:rsidRPr="00B02FBF">
          <w:rPr>
            <w:rFonts w:ascii="Times New Roman" w:hAnsi="Times New Roman" w:cs="Times New Roman"/>
            <w:sz w:val="28"/>
            <w:szCs w:val="28"/>
          </w:rPr>
          <w:t>электронной подписи</w:t>
        </w:r>
      </w:hyperlink>
      <w:r w:rsidRPr="00B02FB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02FB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кшэп</w:t>
      </w:r>
      <w:r w:rsidRPr="00B02FBF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46310B6C" wp14:editId="629000CE">
            <wp:extent cx="1932305" cy="683895"/>
            <wp:effectExtent l="0" t="0" r="0" b="0"/>
            <wp:docPr id="671" name="Рисунок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A26D53" w:rsidRPr="00B02FBF" w:rsidRDefault="007F6130" w:rsidP="00A26D53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кшэп - количество i-x криптографических ключей шифрования и </w:t>
      </w:r>
      <w:hyperlink r:id="rId38" w:history="1">
        <w:r w:rsidR="00A26D53" w:rsidRPr="00B02FBF">
          <w:rPr>
            <w:rFonts w:ascii="Times New Roman" w:hAnsi="Times New Roman" w:cs="Times New Roman"/>
            <w:sz w:val="28"/>
            <w:szCs w:val="28"/>
          </w:rPr>
          <w:t>эле</w:t>
        </w:r>
        <w:r w:rsidR="00A26D53" w:rsidRPr="00B02FBF">
          <w:rPr>
            <w:rFonts w:ascii="Times New Roman" w:hAnsi="Times New Roman" w:cs="Times New Roman"/>
            <w:sz w:val="28"/>
            <w:szCs w:val="28"/>
          </w:rPr>
          <w:t>к</w:t>
        </w:r>
        <w:r w:rsidR="00A26D53" w:rsidRPr="00B02FBF">
          <w:rPr>
            <w:rFonts w:ascii="Times New Roman" w:hAnsi="Times New Roman" w:cs="Times New Roman"/>
            <w:sz w:val="28"/>
            <w:szCs w:val="28"/>
          </w:rPr>
          <w:t>тронной подписи</w:t>
        </w:r>
      </w:hyperlink>
      <w:r w:rsidR="00A26D53" w:rsidRPr="00B02FBF">
        <w:rPr>
          <w:rFonts w:ascii="Times New Roman" w:hAnsi="Times New Roman" w:cs="Times New Roman"/>
          <w:sz w:val="28"/>
          <w:szCs w:val="28"/>
        </w:rPr>
        <w:t>.</w:t>
      </w:r>
    </w:p>
    <w:p w:rsidR="00A26D53" w:rsidRPr="00B02FBF" w:rsidRDefault="007F6130" w:rsidP="00A26D5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iкшэп - цена изготовления 1 единицы криптографических ключей ши</w:t>
      </w:r>
      <w:r w:rsidRPr="00DC603F">
        <w:rPr>
          <w:rFonts w:ascii="Times New Roman" w:hAnsi="Times New Roman" w:cs="Times New Roman"/>
          <w:sz w:val="28"/>
          <w:szCs w:val="28"/>
        </w:rPr>
        <w:t>ф</w:t>
      </w:r>
      <w:r w:rsidRPr="00DC603F">
        <w:rPr>
          <w:rFonts w:ascii="Times New Roman" w:hAnsi="Times New Roman" w:cs="Times New Roman"/>
          <w:sz w:val="28"/>
          <w:szCs w:val="28"/>
        </w:rPr>
        <w:t xml:space="preserve">рования и </w:t>
      </w:r>
      <w:hyperlink r:id="rId39" w:history="1">
        <w:r w:rsidR="00A26D53" w:rsidRPr="00B02FBF">
          <w:rPr>
            <w:rFonts w:ascii="Times New Roman" w:hAnsi="Times New Roman" w:cs="Times New Roman"/>
            <w:sz w:val="28"/>
            <w:szCs w:val="28"/>
          </w:rPr>
          <w:t>электронной подписи</w:t>
        </w:r>
      </w:hyperlink>
      <w:r w:rsidR="00A26D53" w:rsidRPr="00B02FBF">
        <w:rPr>
          <w:rFonts w:ascii="Times New Roman" w:hAnsi="Times New Roman" w:cs="Times New Roman"/>
          <w:sz w:val="28"/>
          <w:szCs w:val="28"/>
        </w:rPr>
        <w:t>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29. Иные затраты, относящиеся к затратам на приобретение прочих работ и услуг, не относящихся к затратам на услуги связи, аренду и содержание им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щества, в сфере информ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 xml:space="preserve">ционно-коммуникационных технологий, определяются в </w:t>
      </w:r>
      <w:r w:rsidRPr="00A26D53">
        <w:rPr>
          <w:rFonts w:ascii="Times New Roman" w:hAnsi="Times New Roman" w:cs="Times New Roman"/>
          <w:sz w:val="28"/>
          <w:szCs w:val="28"/>
        </w:rPr>
        <w:t>соотве</w:t>
      </w:r>
      <w:r w:rsidRPr="00A26D53">
        <w:rPr>
          <w:rFonts w:ascii="Times New Roman" w:hAnsi="Times New Roman" w:cs="Times New Roman"/>
          <w:sz w:val="28"/>
          <w:szCs w:val="28"/>
        </w:rPr>
        <w:t>т</w:t>
      </w:r>
      <w:r w:rsidRPr="00A26D53">
        <w:rPr>
          <w:rFonts w:ascii="Times New Roman" w:hAnsi="Times New Roman" w:cs="Times New Roman"/>
          <w:sz w:val="28"/>
          <w:szCs w:val="28"/>
        </w:rPr>
        <w:t xml:space="preserve">ствии с </w:t>
      </w:r>
      <w:hyperlink w:anchor="sub_30" w:history="1">
        <w:r w:rsidRPr="00A26D53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A26D53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6" w:name="sub_104"/>
      <w:r w:rsidRPr="00DC603F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  <w:bookmarkEnd w:id="6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30. Затраты на приобретение рабочих станций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рст) определяются по форм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97BBF1E" wp14:editId="2B5FCB66">
            <wp:extent cx="2115185" cy="707390"/>
            <wp:effectExtent l="0" t="0" r="0" b="0"/>
            <wp:docPr id="670" name="Рисунок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рст предел - количество рабочих станций по i-й должности, не 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вышающее 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дельное количество рабочих станций по i-й должности;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рст - цена приобретения 1 рабочей станции по i-й должности в соо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ветствии с нормативами государственных органов.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Количество рабочих станций по i-й должности (Q i рст предел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 )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ляется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мулам: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50AD84E" wp14:editId="5C18F06A">
            <wp:extent cx="1828800" cy="270510"/>
            <wp:effectExtent l="0" t="0" r="0" b="0"/>
            <wp:docPr id="669" name="Рисунок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- для закрытого контура обработки информации,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рвтпредел=Чоп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3CC08AB" wp14:editId="0575731F">
            <wp:extent cx="111125" cy="214630"/>
            <wp:effectExtent l="0" t="0" r="0" b="0"/>
            <wp:docPr id="668" name="Рисунок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1 - для открытого контура обработки информации,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где:</w:t>
      </w:r>
    </w:p>
    <w:p w:rsidR="007F6130" w:rsidRPr="00A26D53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Чоп - расчетная численность основных работников, определяемая в соо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A26D53">
        <w:rPr>
          <w:rFonts w:ascii="Times New Roman" w:hAnsi="Times New Roman" w:cs="Times New Roman"/>
          <w:sz w:val="28"/>
          <w:szCs w:val="28"/>
        </w:rPr>
        <w:t xml:space="preserve">ветствии с </w:t>
      </w:r>
      <w:hyperlink w:anchor="sub_112" w:history="1">
        <w:r w:rsidRPr="00A26D53">
          <w:rPr>
            <w:rFonts w:ascii="Times New Roman" w:hAnsi="Times New Roman" w:cs="Times New Roman"/>
            <w:bCs/>
            <w:sz w:val="28"/>
            <w:szCs w:val="28"/>
          </w:rPr>
          <w:t>пунктом 12</w:t>
        </w:r>
      </w:hyperlink>
      <w:r w:rsidRPr="00A26D53">
        <w:rPr>
          <w:rFonts w:ascii="Times New Roman" w:hAnsi="Times New Roman" w:cs="Times New Roman"/>
          <w:sz w:val="28"/>
          <w:szCs w:val="28"/>
        </w:rPr>
        <w:t xml:space="preserve"> настоящей Методики.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Для вновь образованного государственного органа Краснодарского края или вновь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зданного государственного казенного учреждения Краснодарского края при определении нормативных затрат применяется значение предельной (штатной) чи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ленности.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31. Затраты на приобретение принтеров, многофункциональных устройств и копировальных аппаратов (оргтехники)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пм)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5CE2E6D" wp14:editId="51D7CDFC">
            <wp:extent cx="1621790" cy="707390"/>
            <wp:effectExtent l="0" t="0" r="0" b="0"/>
            <wp:docPr id="667" name="Рисунок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пм - количество принтеров, многофункциональных устройств, коп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ровальных аппаратов и иной оргтехники по i-й должности в соответствии с нормативами государственных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 i пм - цена 1 i-го типа принтера, многофункционального устройства, 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копировального аппарата и иной оргтехники в соответствии с нормативами государстве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ных органов.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32. Затраты на приобретение средств подвижной связи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прсот)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F0613D6" wp14:editId="0733EA0A">
            <wp:extent cx="2122805" cy="707390"/>
            <wp:effectExtent l="0" t="0" r="0" b="0"/>
            <wp:docPr id="666" name="Рисунок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прсот - количество средств подвижной связи по i-й должности в соо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ветствии с нормативами государственных органов, определенными с учетом нормативов затрат на обеспечение средствами связи;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прсот - стоимость 1 средства подвижной связи для i-й должности в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отве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ствии с нормативами государственных органов, определенными с учетом нормативов затрат на обеспечение средствами связи.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33. Затраты на приобретение планшетных компьютеров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прпк)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DA62752" wp14:editId="1A3F5CA4">
            <wp:extent cx="1892300" cy="707390"/>
            <wp:effectExtent l="0" t="0" r="0" b="0"/>
            <wp:docPr id="665" name="Рисунок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A26D53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прпк - количество планшетных компьютеров по i-й должности в соо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ветствии с нормативами государственных органов, применяемыми при расчете нормативов затрат на обеспечение планшетными компьютерами, предусмо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A26D53">
        <w:rPr>
          <w:rFonts w:ascii="Times New Roman" w:hAnsi="Times New Roman" w:cs="Times New Roman"/>
          <w:sz w:val="28"/>
          <w:szCs w:val="28"/>
        </w:rPr>
        <w:t xml:space="preserve">ренных </w:t>
      </w:r>
      <w:hyperlink w:anchor="sub_10011" w:history="1">
        <w:r w:rsidRPr="00A26D53">
          <w:rPr>
            <w:rFonts w:ascii="Times New Roman" w:hAnsi="Times New Roman" w:cs="Times New Roman"/>
            <w:bCs/>
            <w:sz w:val="28"/>
            <w:szCs w:val="28"/>
          </w:rPr>
          <w:t>приложением 1.1</w:t>
        </w:r>
      </w:hyperlink>
      <w:r w:rsidRPr="00A26D53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7F6130" w:rsidRPr="00A26D53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26D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26D53">
        <w:rPr>
          <w:rFonts w:ascii="Times New Roman" w:hAnsi="Times New Roman" w:cs="Times New Roman"/>
          <w:sz w:val="28"/>
          <w:szCs w:val="28"/>
        </w:rPr>
        <w:t> iпрпк - цена 1 планшетного компьютера по i-й должности в соотве</w:t>
      </w:r>
      <w:r w:rsidRPr="00A26D53">
        <w:rPr>
          <w:rFonts w:ascii="Times New Roman" w:hAnsi="Times New Roman" w:cs="Times New Roman"/>
          <w:sz w:val="28"/>
          <w:szCs w:val="28"/>
        </w:rPr>
        <w:t>т</w:t>
      </w:r>
      <w:r w:rsidRPr="00A26D53">
        <w:rPr>
          <w:rFonts w:ascii="Times New Roman" w:hAnsi="Times New Roman" w:cs="Times New Roman"/>
          <w:sz w:val="28"/>
          <w:szCs w:val="28"/>
        </w:rPr>
        <w:t>ствии с нормативами государственных органов, применяемыми при расчете нормативов затрат на обеспечение планшетными компьютерами, предусмо</w:t>
      </w:r>
      <w:r w:rsidRPr="00A26D53">
        <w:rPr>
          <w:rFonts w:ascii="Times New Roman" w:hAnsi="Times New Roman" w:cs="Times New Roman"/>
          <w:sz w:val="28"/>
          <w:szCs w:val="28"/>
        </w:rPr>
        <w:t>т</w:t>
      </w:r>
      <w:r w:rsidRPr="00A26D53">
        <w:rPr>
          <w:rFonts w:ascii="Times New Roman" w:hAnsi="Times New Roman" w:cs="Times New Roman"/>
          <w:sz w:val="28"/>
          <w:szCs w:val="28"/>
        </w:rPr>
        <w:t xml:space="preserve">ренных </w:t>
      </w:r>
      <w:hyperlink w:anchor="sub_10011" w:history="1">
        <w:r w:rsidRPr="00A26D53">
          <w:rPr>
            <w:rFonts w:ascii="Times New Roman" w:hAnsi="Times New Roman" w:cs="Times New Roman"/>
            <w:bCs/>
            <w:sz w:val="28"/>
            <w:szCs w:val="28"/>
          </w:rPr>
          <w:t>приложением 1.1</w:t>
        </w:r>
      </w:hyperlink>
      <w:r w:rsidRPr="00A26D53">
        <w:rPr>
          <w:rFonts w:ascii="Times New Roman" w:hAnsi="Times New Roman" w:cs="Times New Roman"/>
          <w:sz w:val="28"/>
          <w:szCs w:val="28"/>
        </w:rPr>
        <w:t xml:space="preserve"> к Методике.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33.1. Затраты на приобретение ноутбуков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прнб) определяются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BD1D021" wp14:editId="0B2A3F95">
            <wp:extent cx="1876425" cy="683895"/>
            <wp:effectExtent l="0" t="0" r="0" b="0"/>
            <wp:docPr id="664" name="Рисунок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A26D53" w:rsidRPr="00B02FBF" w:rsidRDefault="00A26D53" w:rsidP="00A26D53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gramStart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прнб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количество ноутбуков по i-й должности в соответствии с норм</w:t>
      </w:r>
      <w:r w:rsidRPr="00B02FBF">
        <w:rPr>
          <w:rFonts w:ascii="Times New Roman" w:hAnsi="Times New Roman" w:cs="Times New Roman"/>
          <w:sz w:val="28"/>
          <w:szCs w:val="28"/>
        </w:rPr>
        <w:t>а</w:t>
      </w:r>
      <w:r w:rsidRPr="00B02FBF">
        <w:rPr>
          <w:rFonts w:ascii="Times New Roman" w:hAnsi="Times New Roman" w:cs="Times New Roman"/>
          <w:sz w:val="28"/>
          <w:szCs w:val="28"/>
        </w:rPr>
        <w:t xml:space="preserve">тивами муниципальных органов, применяемыми при расчете нормативов затрат на обеспечение ноутбуками, предусмотренных </w:t>
      </w:r>
      <w:hyperlink w:anchor="sub_10012" w:history="1">
        <w:r w:rsidRPr="00B02FBF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приложением 1.2</w:t>
        </w:r>
      </w:hyperlink>
      <w:r w:rsidRPr="00B02FBF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A26D53" w:rsidRPr="00B02FBF" w:rsidRDefault="00A26D53" w:rsidP="00A26D53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gramStart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прнб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цена 1 ноутбука по i-й должности в соответствии с нормативами муниципальных органов, применяемыми при расчете нормативов затрат на обеспечение ноутбуками, предусмотренных </w:t>
      </w:r>
      <w:hyperlink w:anchor="sub_10012" w:history="1">
        <w:r w:rsidRPr="00B02FBF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приложением 1.2</w:t>
        </w:r>
      </w:hyperlink>
      <w:r w:rsidRPr="00B02FBF">
        <w:rPr>
          <w:rFonts w:ascii="Times New Roman" w:hAnsi="Times New Roman" w:cs="Times New Roman"/>
          <w:sz w:val="28"/>
          <w:szCs w:val="28"/>
        </w:rPr>
        <w:t xml:space="preserve"> к Методике.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34. Затраты на приобретение оборудования по обеспечению безопасности информ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ции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обин) определяются по формуле:</w:t>
      </w:r>
    </w:p>
    <w:p w:rsidR="00A26D53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ED5F671" wp14:editId="215C398D">
            <wp:extent cx="1900555" cy="707390"/>
            <wp:effectExtent l="0" t="0" r="0" b="0"/>
            <wp:docPr id="649" name="Рисунок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обин - количество i-го оборудования по обеспечению безопасности информ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iобин - цена приобретаемого i-го оборудования по обеспечению бе</w:t>
      </w:r>
      <w:r w:rsidRPr="00DC603F">
        <w:rPr>
          <w:rFonts w:ascii="Times New Roman" w:hAnsi="Times New Roman" w:cs="Times New Roman"/>
          <w:sz w:val="28"/>
          <w:szCs w:val="28"/>
        </w:rPr>
        <w:t>з</w:t>
      </w:r>
      <w:r w:rsidRPr="00DC603F">
        <w:rPr>
          <w:rFonts w:ascii="Times New Roman" w:hAnsi="Times New Roman" w:cs="Times New Roman"/>
          <w:sz w:val="28"/>
          <w:szCs w:val="28"/>
        </w:rPr>
        <w:t>опасности и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формации.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35. Иные затраты, относящиеся к затратам на приобретение основных сре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дств в сф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ере информационно-коммуникационных технологий, определяются </w:t>
      </w:r>
      <w:r w:rsidRPr="00A26D5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sub_30" w:history="1">
        <w:r w:rsidRPr="00A26D53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A26D53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7" w:name="sub_105"/>
      <w:r w:rsidRPr="00DC603F">
        <w:rPr>
          <w:rFonts w:ascii="Times New Roman" w:hAnsi="Times New Roman" w:cs="Times New Roman"/>
          <w:sz w:val="28"/>
          <w:szCs w:val="28"/>
        </w:rPr>
        <w:t>Затраты на приобретение нематериальных активов</w:t>
      </w:r>
      <w:bookmarkEnd w:id="7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36. Затраты на приобретение исключительных лицензий на использов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ние програм</w:t>
      </w:r>
      <w:r w:rsidRPr="00DC603F">
        <w:rPr>
          <w:rFonts w:ascii="Times New Roman" w:hAnsi="Times New Roman" w:cs="Times New Roman"/>
          <w:sz w:val="28"/>
          <w:szCs w:val="28"/>
        </w:rPr>
        <w:t>м</w:t>
      </w:r>
      <w:r w:rsidRPr="00DC603F">
        <w:rPr>
          <w:rFonts w:ascii="Times New Roman" w:hAnsi="Times New Roman" w:cs="Times New Roman"/>
          <w:sz w:val="28"/>
          <w:szCs w:val="28"/>
        </w:rPr>
        <w:t>ного обеспечения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илпо)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A188A4C" wp14:editId="4A7E68AA">
            <wp:extent cx="1892300" cy="707390"/>
            <wp:effectExtent l="0" t="0" r="0" b="0"/>
            <wp:docPr id="614" name="Рисунок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илпо - количество i-x исключительных лицензий на использование программного обеспечения;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iилпо - цена приобретаемой i-й исключительной лицензии на использ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вание пр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граммного обеспечения.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37. Затраты на доработку существующего прикладного программного обеспечения, числящегося на балансе государственного органа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дпо);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E82208A" wp14:editId="112745B9">
            <wp:extent cx="1685925" cy="707390"/>
            <wp:effectExtent l="0" t="0" r="0" b="0"/>
            <wp:docPr id="613" name="Рисунок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A26D53" w:rsidRPr="00B02FBF" w:rsidRDefault="00A26D53" w:rsidP="00A26D53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gramStart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количество i-x услуг по доработке существующего прикладного программного обеспечения, числящегося на балансе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02FBF">
        <w:rPr>
          <w:rFonts w:ascii="Times New Roman" w:hAnsi="Times New Roman" w:cs="Times New Roman"/>
          <w:sz w:val="28"/>
          <w:szCs w:val="28"/>
        </w:rPr>
        <w:t xml:space="preserve"> органа;</w:t>
      </w:r>
    </w:p>
    <w:p w:rsidR="00A26D53" w:rsidRPr="00B02FBF" w:rsidRDefault="00A26D53" w:rsidP="00A26D5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02FB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iдпо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цена i-й услуги на доработку существующего прикладного пр</w:t>
      </w:r>
      <w:r w:rsidRPr="00B02FBF">
        <w:rPr>
          <w:rFonts w:ascii="Times New Roman" w:hAnsi="Times New Roman" w:cs="Times New Roman"/>
          <w:sz w:val="28"/>
          <w:szCs w:val="28"/>
        </w:rPr>
        <w:t>о</w:t>
      </w:r>
      <w:r w:rsidRPr="00B02FBF">
        <w:rPr>
          <w:rFonts w:ascii="Times New Roman" w:hAnsi="Times New Roman" w:cs="Times New Roman"/>
          <w:sz w:val="28"/>
          <w:szCs w:val="28"/>
        </w:rPr>
        <w:t xml:space="preserve">граммного обеспечения, числящегося на балансе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02FBF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8" w:name="sub_14013"/>
      <w:r w:rsidRPr="00DC603F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  <w:bookmarkEnd w:id="8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38. Затраты на приобретение мониторов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мон) определяются по форм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AAA79CA" wp14:editId="690EFAF8">
            <wp:extent cx="1749425" cy="707390"/>
            <wp:effectExtent l="0" t="0" r="0" b="0"/>
            <wp:docPr id="612" name="Рисунок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мон - количество мониторов для i-й должности;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iмон - цена одного монитора для i-й должности.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39. Затраты на приобретение системных блоков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сб) определяются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EBEEBF5" wp14:editId="7D6F1D79">
            <wp:extent cx="1487170" cy="707390"/>
            <wp:effectExtent l="0" t="0" r="0" b="0"/>
            <wp:docPr id="611" name="Рисунок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сб - количество i-x системных блоков;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P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сб - цена одного i-го системного блока.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t>40. Затраты на приобретение других запасных частей для вычислительной техники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двт)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ACA9462" wp14:editId="38AB3CF5">
            <wp:extent cx="1621790" cy="707390"/>
            <wp:effectExtent l="0" t="0" r="0" b="0"/>
            <wp:docPr id="610" name="Рисунок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двт - количество i-x запасных частей для вычислительной техники;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iдвт - цена 1 единицы i-й запасной части для вычислительной техники.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41. Затраты на приобретение носителей информации, в том числе ма</w:t>
      </w:r>
      <w:r w:rsidRPr="00DC603F">
        <w:rPr>
          <w:rFonts w:ascii="Times New Roman" w:hAnsi="Times New Roman" w:cs="Times New Roman"/>
          <w:sz w:val="28"/>
          <w:szCs w:val="28"/>
        </w:rPr>
        <w:t>г</w:t>
      </w:r>
      <w:r w:rsidRPr="00DC603F">
        <w:rPr>
          <w:rFonts w:ascii="Times New Roman" w:hAnsi="Times New Roman" w:cs="Times New Roman"/>
          <w:sz w:val="28"/>
          <w:szCs w:val="28"/>
        </w:rPr>
        <w:t>нитных и опт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ческих носителей информации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мн),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C4E562D" wp14:editId="044CC7A8">
            <wp:extent cx="1621790" cy="707390"/>
            <wp:effectExtent l="0" t="0" r="0" b="0"/>
            <wp:docPr id="609" name="Рисунок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мн - количество носителей информации по i-й должности в соотве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ствии с норм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тивами государственных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мн - цена 1 единицы носителя информации по i-й должности в соо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ветствии с но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мативами государственных органов.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42. Затраты на приобретение деталей для содержания принтеров, мн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гофункциональных устройств, копировальных аппаратов и иной оргтехники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дсо) определяются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дсо=З рм+З зп,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рм - затраты на приобретение расходных материалов для принтеров, многофункциональных устройств, копировальных аппаратов и иной оргтехн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ки;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зп - затраты на приобретение запасных частей для принтеров, мн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гофункционал</w:t>
      </w:r>
      <w:r w:rsidRPr="00DC603F">
        <w:rPr>
          <w:rFonts w:ascii="Times New Roman" w:hAnsi="Times New Roman" w:cs="Times New Roman"/>
          <w:sz w:val="28"/>
          <w:szCs w:val="28"/>
        </w:rPr>
        <w:t>ь</w:t>
      </w:r>
      <w:r w:rsidRPr="00DC603F">
        <w:rPr>
          <w:rFonts w:ascii="Times New Roman" w:hAnsi="Times New Roman" w:cs="Times New Roman"/>
          <w:sz w:val="28"/>
          <w:szCs w:val="28"/>
        </w:rPr>
        <w:t>ных устройств, копировальных аппаратов и иной оргтехники.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43. Затраты на приобретение расходных материалов для принтеров, мн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гофункциональных устройств, копировальных аппаратов и иной оргтехники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рм)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0941A34" wp14:editId="1CBDE9C6">
            <wp:extent cx="2003425" cy="707390"/>
            <wp:effectExtent l="0" t="0" r="0" b="0"/>
            <wp:docPr id="608" name="Рисунок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рм - фактическое количество принтеров, многофункциональных устройств, копировальных аппаратов и иной оргтехники по i-й должности в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ответствии с нормативами государственных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рм - норматив потребления расходных материалов для принтеров, многофункциональных устройств, копировальных аппаратов и иной оргтехн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ки по i-й должности в соо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ветствии с нормативами государственных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iрм - цена расходного материала для принтеров, многофункциональных устройств, копировальных аппаратов и иной оргтехники по i-й должности в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ответствии с норматив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ми государственных органов.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44. Затраты на приобретение запасных частей для принтеров, многофун</w:t>
      </w:r>
      <w:r w:rsidRPr="00DC603F">
        <w:rPr>
          <w:rFonts w:ascii="Times New Roman" w:hAnsi="Times New Roman" w:cs="Times New Roman"/>
          <w:sz w:val="28"/>
          <w:szCs w:val="28"/>
        </w:rPr>
        <w:t>к</w:t>
      </w:r>
      <w:r w:rsidRPr="00DC603F">
        <w:rPr>
          <w:rFonts w:ascii="Times New Roman" w:hAnsi="Times New Roman" w:cs="Times New Roman"/>
          <w:sz w:val="28"/>
          <w:szCs w:val="28"/>
        </w:rPr>
        <w:t>циональных устройств, копировальных аппаратов и иной оргтехники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зп)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3CBE2334" wp14:editId="6559464C">
            <wp:extent cx="1447165" cy="707390"/>
            <wp:effectExtent l="0" t="0" r="0" b="0"/>
            <wp:docPr id="607" name="Рисунок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зп - количество i-x запасных частей для принтеров, многофункци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нальных устройств, копировальных аппаратов и иной оргтехники;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iзп - цена 1 единицы i-й запасной части.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45. Затраты на приобретение материальных запасов по обеспечению бе</w:t>
      </w:r>
      <w:r w:rsidRPr="00DC603F">
        <w:rPr>
          <w:rFonts w:ascii="Times New Roman" w:hAnsi="Times New Roman" w:cs="Times New Roman"/>
          <w:sz w:val="28"/>
          <w:szCs w:val="28"/>
        </w:rPr>
        <w:t>з</w:t>
      </w:r>
      <w:r w:rsidRPr="00DC603F">
        <w:rPr>
          <w:rFonts w:ascii="Times New Roman" w:hAnsi="Times New Roman" w:cs="Times New Roman"/>
          <w:sz w:val="28"/>
          <w:szCs w:val="28"/>
        </w:rPr>
        <w:t>опасности информации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мби)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CEACB98" wp14:editId="469154F8">
            <wp:extent cx="1772920" cy="707390"/>
            <wp:effectExtent l="0" t="0" r="0" b="0"/>
            <wp:docPr id="606" name="Рисунок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мби - количество i-го материального запаса;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iмби - цена 1 единицы i-го материального запаса.</w:t>
      </w:r>
    </w:p>
    <w:p w:rsidR="007F6130" w:rsidRPr="00A26D53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46. Иные затраты, относящиеся к затратам на приобретение материал</w:t>
      </w:r>
      <w:r w:rsidRPr="00DC603F">
        <w:rPr>
          <w:rFonts w:ascii="Times New Roman" w:hAnsi="Times New Roman" w:cs="Times New Roman"/>
          <w:sz w:val="28"/>
          <w:szCs w:val="28"/>
        </w:rPr>
        <w:t>ь</w:t>
      </w:r>
      <w:r w:rsidRPr="00DC603F">
        <w:rPr>
          <w:rFonts w:ascii="Times New Roman" w:hAnsi="Times New Roman" w:cs="Times New Roman"/>
          <w:sz w:val="28"/>
          <w:szCs w:val="28"/>
        </w:rPr>
        <w:t>ных запасов в сфере информационно-коммуникационных технологий,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A26D53">
        <w:rPr>
          <w:rFonts w:ascii="Times New Roman" w:hAnsi="Times New Roman" w:cs="Times New Roman"/>
          <w:sz w:val="28"/>
          <w:szCs w:val="28"/>
        </w:rPr>
        <w:t xml:space="preserve">ляются в соответствии с </w:t>
      </w:r>
      <w:hyperlink w:anchor="sub_30" w:history="1">
        <w:r w:rsidRPr="00A26D53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A26D53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Pr="00A26D53" w:rsidRDefault="00A26D53" w:rsidP="007F61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F6130" w:rsidRPr="00A26D53">
        <w:rPr>
          <w:rFonts w:ascii="Times New Roman" w:hAnsi="Times New Roman" w:cs="Times New Roman"/>
          <w:b/>
          <w:sz w:val="28"/>
          <w:szCs w:val="28"/>
        </w:rPr>
        <w:t>. Прочие затраты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</w:p>
    <w:p w:rsidR="00A26D53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9" w:name="sub_201"/>
      <w:r w:rsidRPr="00DC603F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 связи в ра</w:t>
      </w:r>
      <w:r w:rsidRPr="00DC603F">
        <w:rPr>
          <w:rFonts w:ascii="Times New Roman" w:hAnsi="Times New Roman" w:cs="Times New Roman"/>
          <w:sz w:val="28"/>
          <w:szCs w:val="28"/>
        </w:rPr>
        <w:t>м</w:t>
      </w:r>
      <w:r w:rsidRPr="00DC603F">
        <w:rPr>
          <w:rFonts w:ascii="Times New Roman" w:hAnsi="Times New Roman" w:cs="Times New Roman"/>
          <w:sz w:val="28"/>
          <w:szCs w:val="28"/>
        </w:rPr>
        <w:t>ках затрат на информационно-коммуникационные технологии</w:t>
      </w:r>
      <w:bookmarkEnd w:id="9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47. Затраты на услуги связи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 xml:space="preserve"> (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0758443" wp14:editId="475FD3D5">
            <wp:extent cx="325755" cy="325755"/>
            <wp:effectExtent l="0" t="0" r="0" b="0"/>
            <wp:docPr id="605" name="Рисунок 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24E75E2" wp14:editId="570D4155">
            <wp:extent cx="1336040" cy="325755"/>
            <wp:effectExtent l="0" t="0" r="0" b="0"/>
            <wp:docPr id="604" name="Рисунок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 - затраты на оплату услуг почтовой связи;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сс - затраты на оплату услуг специальной связи;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ис - иные затраты, относящиеся к затратам на услуги связи.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48. Затраты на оплату услуг почтовой связи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п) определяются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29038BD" wp14:editId="61DD82D9">
            <wp:extent cx="1311910" cy="707390"/>
            <wp:effectExtent l="0" t="0" r="0" b="0"/>
            <wp:docPr id="603" name="Рисунок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п - планируемое количество i-x почтовых отправлений в год;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iп - цена 1 i-го почтового отправления.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49. Затраты на оплату услуг специальной связи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сс) определяются по форм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сс=Q сс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9F1B705" wp14:editId="1906FBC8">
            <wp:extent cx="111125" cy="214630"/>
            <wp:effectExtent l="0" t="0" r="0" b="0"/>
            <wp:docPr id="602" name="Рисунок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Р сс,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сс - планируемое количество листов (пакетов) исходящей информации в год;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сс - цена 1 листа (пакета) исходящей информации, отправляемой по к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налам спец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альной связи.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50. Иные затраты, относящиеся к затратам на услуги связи, определяются </w:t>
      </w:r>
      <w:r w:rsidRPr="00A26D53">
        <w:rPr>
          <w:rFonts w:ascii="Times New Roman" w:hAnsi="Times New Roman" w:cs="Times New Roman"/>
          <w:sz w:val="28"/>
          <w:szCs w:val="28"/>
        </w:rPr>
        <w:lastRenderedPageBreak/>
        <w:t>в соотве</w:t>
      </w:r>
      <w:r w:rsidRPr="00A26D53">
        <w:rPr>
          <w:rFonts w:ascii="Times New Roman" w:hAnsi="Times New Roman" w:cs="Times New Roman"/>
          <w:sz w:val="28"/>
          <w:szCs w:val="28"/>
        </w:rPr>
        <w:t>т</w:t>
      </w:r>
      <w:r w:rsidRPr="00A26D53">
        <w:rPr>
          <w:rFonts w:ascii="Times New Roman" w:hAnsi="Times New Roman" w:cs="Times New Roman"/>
          <w:sz w:val="28"/>
          <w:szCs w:val="28"/>
        </w:rPr>
        <w:t xml:space="preserve">ствии с </w:t>
      </w:r>
      <w:hyperlink w:anchor="sub_30" w:history="1">
        <w:r w:rsidRPr="00A26D53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A26D53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10" w:name="sub_202"/>
      <w:r w:rsidRPr="00DC603F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  <w:bookmarkEnd w:id="10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51. Затраты по договору об оказании услуг перевозки (транспортировки) гр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зов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дг)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BF5EDA4" wp14:editId="64AA7914">
            <wp:extent cx="1447165" cy="707390"/>
            <wp:effectExtent l="0" t="0" r="0" b="0"/>
            <wp:docPr id="601" name="Рисунок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дг - количество i-x услуг перевозки (транспортировки) грузов;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iдг - цена 1 i-й услуги перевозки (транспортировки) груза.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52. Затраты на оплату услуг аренды транспортных средств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аут)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AF3DF8F" wp14:editId="78D47558">
            <wp:extent cx="2234565" cy="707390"/>
            <wp:effectExtent l="0" t="0" r="0" b="0"/>
            <wp:docPr id="600" name="Рисунок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6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A26D53" w:rsidRPr="00B02FBF" w:rsidRDefault="00A26D53" w:rsidP="00A26D53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i аут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количество i-x транспортных средств. При этом фактическое кол</w:t>
      </w:r>
      <w:r w:rsidRPr="00B02FBF">
        <w:rPr>
          <w:rFonts w:ascii="Times New Roman" w:hAnsi="Times New Roman" w:cs="Times New Roman"/>
          <w:sz w:val="28"/>
          <w:szCs w:val="28"/>
        </w:rPr>
        <w:t>и</w:t>
      </w:r>
      <w:r w:rsidRPr="00B02FBF">
        <w:rPr>
          <w:rFonts w:ascii="Times New Roman" w:hAnsi="Times New Roman" w:cs="Times New Roman"/>
          <w:sz w:val="28"/>
          <w:szCs w:val="28"/>
        </w:rPr>
        <w:t>чество транспортных средств на балансе с учетом планируемых к аренде тран</w:t>
      </w:r>
      <w:r w:rsidRPr="00B02FBF">
        <w:rPr>
          <w:rFonts w:ascii="Times New Roman" w:hAnsi="Times New Roman" w:cs="Times New Roman"/>
          <w:sz w:val="28"/>
          <w:szCs w:val="28"/>
        </w:rPr>
        <w:t>с</w:t>
      </w:r>
      <w:r w:rsidRPr="00B02FBF">
        <w:rPr>
          <w:rFonts w:ascii="Times New Roman" w:hAnsi="Times New Roman" w:cs="Times New Roman"/>
          <w:sz w:val="28"/>
          <w:szCs w:val="28"/>
        </w:rPr>
        <w:t>портных средств в один и тот же период времени не должно превышать кол</w:t>
      </w:r>
      <w:r w:rsidRPr="00B02FBF">
        <w:rPr>
          <w:rFonts w:ascii="Times New Roman" w:hAnsi="Times New Roman" w:cs="Times New Roman"/>
          <w:sz w:val="28"/>
          <w:szCs w:val="28"/>
        </w:rPr>
        <w:t>и</w:t>
      </w:r>
      <w:r w:rsidRPr="00B02FBF">
        <w:rPr>
          <w:rFonts w:ascii="Times New Roman" w:hAnsi="Times New Roman" w:cs="Times New Roman"/>
          <w:sz w:val="28"/>
          <w:szCs w:val="28"/>
        </w:rPr>
        <w:t>чества транспортных средств, установленного нормативами обеспечения фун</w:t>
      </w:r>
      <w:r w:rsidRPr="00B02FBF">
        <w:rPr>
          <w:rFonts w:ascii="Times New Roman" w:hAnsi="Times New Roman" w:cs="Times New Roman"/>
          <w:sz w:val="28"/>
          <w:szCs w:val="28"/>
        </w:rPr>
        <w:t>к</w:t>
      </w:r>
      <w:r w:rsidRPr="00B02FBF">
        <w:rPr>
          <w:rFonts w:ascii="Times New Roman" w:hAnsi="Times New Roman" w:cs="Times New Roman"/>
          <w:sz w:val="28"/>
          <w:szCs w:val="28"/>
        </w:rPr>
        <w:t xml:space="preserve">ций муниципальных органов, применяемыми при расчете нормативных затрат на приобретение служебного легкового автотранспорта, предусмотренными </w:t>
      </w:r>
      <w:hyperlink w:anchor="sub_10002" w:history="1">
        <w:r w:rsidRPr="00B02FBF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приложением 2</w:t>
        </w:r>
      </w:hyperlink>
      <w:r w:rsidRPr="00B02FBF">
        <w:rPr>
          <w:rFonts w:ascii="Times New Roman" w:hAnsi="Times New Roman" w:cs="Times New Roman"/>
          <w:sz w:val="28"/>
          <w:szCs w:val="28"/>
        </w:rPr>
        <w:t xml:space="preserve"> к настоящей Методике;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аут - цена аренды i-ro транспортного средства в месяц;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i аут - планируемое количество месяцев аренды i-го транспортного средства.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53. Затраты на оплату разовых услуг пассажирских перевозок при пров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дении сов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щания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пп)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9A6AFAD" wp14:editId="5AAE3951">
            <wp:extent cx="1733550" cy="707390"/>
            <wp:effectExtent l="0" t="0" r="0" b="0"/>
            <wp:docPr id="599" name="Рисунок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у - количество i-x разовых услуг пассажирских перевозок;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ч - среднее количество часов аренды транспортного средства по i-й 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зовой услуге;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iч - цена 1 часа аренды транспортного средства по i-й разовой услуге.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54. Затраты на оплату проезда работника к месту нахождения учебного заведения и обратно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тру)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8D9BE7A" wp14:editId="046D374C">
            <wp:extent cx="1924050" cy="707390"/>
            <wp:effectExtent l="0" t="0" r="0" b="0"/>
            <wp:docPr id="598" name="Рисунок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тру - число работников, имеющих право на компенсацию расходов, по i-му направлению;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iтру - цена проезда к месту нахождения учебного заведения по i-му направл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нию.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t>55. Иные затраты, относящиеся к затратам на транспортные услуги,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A26D53">
        <w:rPr>
          <w:rFonts w:ascii="Times New Roman" w:hAnsi="Times New Roman" w:cs="Times New Roman"/>
          <w:sz w:val="28"/>
          <w:szCs w:val="28"/>
        </w:rPr>
        <w:t xml:space="preserve">деляются в соответствии с </w:t>
      </w:r>
      <w:hyperlink w:anchor="sub_30" w:history="1">
        <w:r w:rsidRPr="00A26D53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A26D53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11" w:name="sub_203"/>
      <w:r w:rsidRPr="00DC603F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ронними организациями</w:t>
      </w:r>
      <w:bookmarkEnd w:id="11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56. Затраты на оплату расходов по договорам об оказании услуг, связа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ных с проездом и наймом жилого помещения в связи с командированием 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ботников, з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ключаемым со сторонними организациями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кр),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кр=З проезд+З наем,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проезд - затраты по договору на проезд к месту командирования и о</w:t>
      </w:r>
      <w:r w:rsidRPr="00DC603F">
        <w:rPr>
          <w:rFonts w:ascii="Times New Roman" w:hAnsi="Times New Roman" w:cs="Times New Roman"/>
          <w:sz w:val="28"/>
          <w:szCs w:val="28"/>
        </w:rPr>
        <w:t>б</w:t>
      </w:r>
      <w:r w:rsidRPr="00DC603F">
        <w:rPr>
          <w:rFonts w:ascii="Times New Roman" w:hAnsi="Times New Roman" w:cs="Times New Roman"/>
          <w:sz w:val="28"/>
          <w:szCs w:val="28"/>
        </w:rPr>
        <w:t>ратно;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наем - затраты по договору на наем жилого помещения на период к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мандир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вания.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57. Затраты по договору на проезд к месту командирования и обратно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проезд)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CEF2471" wp14:editId="2D55E7FB">
            <wp:extent cx="2433320" cy="707390"/>
            <wp:effectExtent l="0" t="0" r="0" b="0"/>
            <wp:docPr id="597" name="Рисунок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32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0E5B2C" w:rsidRPr="00B02FBF" w:rsidRDefault="000E5B2C" w:rsidP="000E5B2C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gramStart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число командированных работников по i-му направлению к</w:t>
      </w:r>
      <w:r w:rsidRPr="00B02FBF">
        <w:rPr>
          <w:rFonts w:ascii="Times New Roman" w:hAnsi="Times New Roman" w:cs="Times New Roman"/>
          <w:sz w:val="28"/>
          <w:szCs w:val="28"/>
        </w:rPr>
        <w:t>о</w:t>
      </w:r>
      <w:r w:rsidRPr="00B02FBF">
        <w:rPr>
          <w:rFonts w:ascii="Times New Roman" w:hAnsi="Times New Roman" w:cs="Times New Roman"/>
          <w:sz w:val="28"/>
          <w:szCs w:val="28"/>
        </w:rPr>
        <w:t>мандирования с учетом показателей утвержденных планов служебных кома</w:t>
      </w:r>
      <w:r w:rsidRPr="00B02FBF">
        <w:rPr>
          <w:rFonts w:ascii="Times New Roman" w:hAnsi="Times New Roman" w:cs="Times New Roman"/>
          <w:sz w:val="28"/>
          <w:szCs w:val="28"/>
        </w:rPr>
        <w:t>н</w:t>
      </w:r>
      <w:r w:rsidRPr="00B02FBF">
        <w:rPr>
          <w:rFonts w:ascii="Times New Roman" w:hAnsi="Times New Roman" w:cs="Times New Roman"/>
          <w:sz w:val="28"/>
          <w:szCs w:val="28"/>
        </w:rPr>
        <w:t>дировок;</w:t>
      </w:r>
    </w:p>
    <w:p w:rsidR="000E5B2C" w:rsidRPr="00B02FBF" w:rsidRDefault="000E5B2C" w:rsidP="000E5B2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02FB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iпроезд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цена проезда по i-му направлению командирования.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58. Затраты по договору на наем жилого помещения на период команд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рования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наем)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3B1556F" wp14:editId="55276794">
            <wp:extent cx="2480945" cy="707390"/>
            <wp:effectExtent l="0" t="0" r="0" b="0"/>
            <wp:docPr id="596" name="Рисунок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0E5B2C" w:rsidRPr="00B02FBF" w:rsidRDefault="000E5B2C" w:rsidP="000E5B2C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gramStart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число командированных работников по i-му направлению кома</w:t>
      </w:r>
      <w:r w:rsidRPr="00B02FBF">
        <w:rPr>
          <w:rFonts w:ascii="Times New Roman" w:hAnsi="Times New Roman" w:cs="Times New Roman"/>
          <w:sz w:val="28"/>
          <w:szCs w:val="28"/>
        </w:rPr>
        <w:t>н</w:t>
      </w:r>
      <w:r w:rsidRPr="00B02FBF">
        <w:rPr>
          <w:rFonts w:ascii="Times New Roman" w:hAnsi="Times New Roman" w:cs="Times New Roman"/>
          <w:sz w:val="28"/>
          <w:szCs w:val="28"/>
        </w:rPr>
        <w:t>дирования с учетом показателей утвержденных планов служебных командир</w:t>
      </w:r>
      <w:r w:rsidRPr="00B02FBF">
        <w:rPr>
          <w:rFonts w:ascii="Times New Roman" w:hAnsi="Times New Roman" w:cs="Times New Roman"/>
          <w:sz w:val="28"/>
          <w:szCs w:val="28"/>
        </w:rPr>
        <w:t>о</w:t>
      </w:r>
      <w:r w:rsidRPr="00B02FBF">
        <w:rPr>
          <w:rFonts w:ascii="Times New Roman" w:hAnsi="Times New Roman" w:cs="Times New Roman"/>
          <w:sz w:val="28"/>
          <w:szCs w:val="28"/>
        </w:rPr>
        <w:t>вок;</w:t>
      </w:r>
    </w:p>
    <w:p w:rsidR="000E5B2C" w:rsidRPr="00B02FBF" w:rsidRDefault="000E5B2C" w:rsidP="000E5B2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02FB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iнаем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цена найма жилого помещения в сутки по i-му направлению к</w:t>
      </w:r>
      <w:r w:rsidRPr="00B02FBF">
        <w:rPr>
          <w:rFonts w:ascii="Times New Roman" w:hAnsi="Times New Roman" w:cs="Times New Roman"/>
          <w:sz w:val="28"/>
          <w:szCs w:val="28"/>
        </w:rPr>
        <w:t>о</w:t>
      </w:r>
      <w:r w:rsidRPr="00B02FBF">
        <w:rPr>
          <w:rFonts w:ascii="Times New Roman" w:hAnsi="Times New Roman" w:cs="Times New Roman"/>
          <w:sz w:val="28"/>
          <w:szCs w:val="28"/>
        </w:rPr>
        <w:t>мандирования;</w:t>
      </w:r>
    </w:p>
    <w:p w:rsidR="000E5B2C" w:rsidRPr="00B02FBF" w:rsidRDefault="000E5B2C" w:rsidP="000E5B2C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proofErr w:type="gramStart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B02FBF">
        <w:rPr>
          <w:rFonts w:ascii="Times New Roman" w:hAnsi="Times New Roman" w:cs="Times New Roman"/>
          <w:sz w:val="28"/>
          <w:szCs w:val="28"/>
        </w:rPr>
        <w:t xml:space="preserve"> - количество суток нахождения в командировке по i-му направл</w:t>
      </w:r>
      <w:r w:rsidRPr="00B02FBF">
        <w:rPr>
          <w:rFonts w:ascii="Times New Roman" w:hAnsi="Times New Roman" w:cs="Times New Roman"/>
          <w:sz w:val="28"/>
          <w:szCs w:val="28"/>
        </w:rPr>
        <w:t>е</w:t>
      </w:r>
      <w:r w:rsidRPr="00B02FBF">
        <w:rPr>
          <w:rFonts w:ascii="Times New Roman" w:hAnsi="Times New Roman" w:cs="Times New Roman"/>
          <w:sz w:val="28"/>
          <w:szCs w:val="28"/>
        </w:rPr>
        <w:t>нию командирования.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12" w:name="sub_204"/>
      <w:r w:rsidRPr="00DC603F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bookmarkEnd w:id="12"/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59. Затраты на коммунальные услуги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ком)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ком=З гс+З эс+З тс+З гв+З хв+З внск+З ику,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гс - затраты на газоснабжение и иные виды топлива;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эс - затраты на электроснабжение;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тс - затраты на теплоснабжение;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гв - затраты на горячее водоснабжение;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хв - затраты на холодное водоснабжение и водоотведение;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lastRenderedPageBreak/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внск - затраты на оплату услуг лиц, привлекаемых на основании гра</w:t>
      </w:r>
      <w:r w:rsidRPr="00DC603F">
        <w:rPr>
          <w:rFonts w:ascii="Times New Roman" w:hAnsi="Times New Roman" w:cs="Times New Roman"/>
          <w:sz w:val="28"/>
          <w:szCs w:val="28"/>
        </w:rPr>
        <w:t>ж</w:t>
      </w:r>
      <w:r w:rsidRPr="00DC603F">
        <w:rPr>
          <w:rFonts w:ascii="Times New Roman" w:hAnsi="Times New Roman" w:cs="Times New Roman"/>
          <w:sz w:val="28"/>
          <w:szCs w:val="28"/>
        </w:rPr>
        <w:t>данско-правовых договоров (далее - внештатный сотрудник);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ику - иные затраты, относящиеся к затратам на коммунальные услуги.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60. Затраты на газоснабжение и иные виды топлива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гс)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3BD73F4" wp14:editId="761633A6">
            <wp:extent cx="1828800" cy="707390"/>
            <wp:effectExtent l="0" t="0" r="0" b="0"/>
            <wp:docPr id="595" name="Рисунок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iгс - расчетная потребность в i-м виде топлива (газе и ином виде топл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ва);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Т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гс - тариф на i-й вид топлива, утвержденный в установленном порядке органом государственного регулирования тарифов (далее - регулируемый т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риф) (если тарифы на соответствующий вид топлива подлежат государстве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ному регулиров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нию);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k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гс - поправочный коэффициент, учитывающий затраты на транспорт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ровку i-го в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да топлива.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61. Затраты на электроснабжение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эс)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CC8699B" wp14:editId="3F88345A">
            <wp:extent cx="1471295" cy="707390"/>
            <wp:effectExtent l="0" t="0" r="0" b="0"/>
            <wp:docPr id="594" name="Рисунок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Т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эс - i-й регулируемый тариф на электроэнергию (в рамках применяем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 одност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вочного, дифференцированного по зонам суток или двухставочного тарифа);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iэс - расчетная потребность электроэнергии в год по i-му тарифу (цене) на электроэнергию (в рамках применяемого одноставочного, дифференцир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ванного по зонам суток или двухставочного тарифа).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62. Затраты на теплоснабжение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тс)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З тс=П топл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74D40C0" wp14:editId="19BA00B6">
            <wp:extent cx="111125" cy="214630"/>
            <wp:effectExtent l="0" t="0" r="0" b="0"/>
            <wp:docPr id="593" name="Рисунок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тс,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топл - расчетная потребность в теплоэнергии на отопление зданий, п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мещений и сооружений;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Т тс - регулируемый тариф на теплоснабжение.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63. Затраты на горячее водоснабжение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гв)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З гв=П гв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FB9FC5E" wp14:editId="6D13691A">
            <wp:extent cx="111125" cy="214630"/>
            <wp:effectExtent l="0" t="0" r="0" b="0"/>
            <wp:docPr id="592" name="Рисунок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гв,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гв - расчетная потребность в горячей воде;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Т гв - регулируемый тариф на горячее водоснабжение.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64. Затраты на холодное водоснабжение и водоотведение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хв)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З хв=П хв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CB40B2D" wp14:editId="421D7339">
            <wp:extent cx="111125" cy="214630"/>
            <wp:effectExtent l="0" t="0" r="0" b="0"/>
            <wp:docPr id="591" name="Рисунок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Т хв+П во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EDA1C2F" wp14:editId="1078260C">
            <wp:extent cx="111125" cy="214630"/>
            <wp:effectExtent l="0" t="0" r="0" b="0"/>
            <wp:docPr id="590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во,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хв - расчетная потребность в холодном водоснабжении;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Т хв - регулируемый тариф на холодное водоснабжение;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во - расчетная потребность в водоотведении;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Т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- регулируемый тариф на водоотведение.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65. Затраты на оплату услуг внештатных сотрудников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внск)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ются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C584E48" wp14:editId="12C01BA4">
            <wp:extent cx="3117215" cy="739775"/>
            <wp:effectExtent l="0" t="0" r="0" b="0"/>
            <wp:docPr id="589" name="Рисунок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М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внск - планируемое количество месяцев работы внештатного сотру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>ника по i-й должности;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iвнск - стоимость 1 месяца работы внештатного сотрудника но i-й должности;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t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внск - процентная ставка страховых взносов в государственные вн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бюджетные фо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ды.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Расчет затрат на оплату услуг внештатных сотрудников может быть пр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изведен при условии отсутствия должности (профессии рабочего) внештатного сотрудн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ка в штатном расписании.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другими рабочими).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66. Иные затраты, относящиеся к затратам на коммунальные услуги, </w:t>
      </w:r>
      <w:r w:rsidRPr="000E5B2C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</w:t>
      </w:r>
      <w:hyperlink w:anchor="sub_30" w:history="1">
        <w:r w:rsidRPr="000E5B2C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0E5B2C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13" w:name="sub_205"/>
      <w:r w:rsidRPr="00DC603F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  <w:bookmarkEnd w:id="13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67. Затраты на аренду помещений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ап) для размещения работников, за исключением затрат на аренду помещений судебного участка мирового судьи Краснодарского края,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EF1233D" wp14:editId="33E1D1FF">
            <wp:extent cx="2305685" cy="707390"/>
            <wp:effectExtent l="0" t="0" r="0" b="0"/>
            <wp:docPr id="588" name="Рисунок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Ч iа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п-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число работников, размещаемых на i-й арендуемой площади;</w:t>
      </w:r>
    </w:p>
    <w:p w:rsidR="007F6130" w:rsidRPr="000E5B2C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ап - площадь помещений, рассчитанная с учетом нормативов, устано</w:t>
      </w:r>
      <w:r w:rsidRPr="00DC603F">
        <w:rPr>
          <w:rFonts w:ascii="Times New Roman" w:hAnsi="Times New Roman" w:cs="Times New Roman"/>
          <w:sz w:val="28"/>
          <w:szCs w:val="28"/>
        </w:rPr>
        <w:t>в</w:t>
      </w:r>
      <w:r w:rsidRPr="000E5B2C">
        <w:rPr>
          <w:rFonts w:ascii="Times New Roman" w:hAnsi="Times New Roman" w:cs="Times New Roman"/>
          <w:sz w:val="28"/>
          <w:szCs w:val="28"/>
        </w:rPr>
        <w:t xml:space="preserve">ленных </w:t>
      </w:r>
      <w:hyperlink w:anchor="sub_1300" w:history="1">
        <w:r w:rsidRPr="000E5B2C">
          <w:rPr>
            <w:rFonts w:ascii="Times New Roman" w:hAnsi="Times New Roman" w:cs="Times New Roman"/>
            <w:bCs/>
            <w:sz w:val="28"/>
            <w:szCs w:val="28"/>
          </w:rPr>
          <w:t>пр</w:t>
        </w:r>
        <w:r w:rsidRPr="000E5B2C">
          <w:rPr>
            <w:rFonts w:ascii="Times New Roman" w:hAnsi="Times New Roman" w:cs="Times New Roman"/>
            <w:bCs/>
            <w:sz w:val="28"/>
            <w:szCs w:val="28"/>
          </w:rPr>
          <w:t>и</w:t>
        </w:r>
        <w:r w:rsidRPr="000E5B2C">
          <w:rPr>
            <w:rFonts w:ascii="Times New Roman" w:hAnsi="Times New Roman" w:cs="Times New Roman"/>
            <w:bCs/>
            <w:sz w:val="28"/>
            <w:szCs w:val="28"/>
          </w:rPr>
          <w:t>ложением 3</w:t>
        </w:r>
      </w:hyperlink>
      <w:r w:rsidRPr="000E5B2C">
        <w:rPr>
          <w:rFonts w:ascii="Times New Roman" w:hAnsi="Times New Roman" w:cs="Times New Roman"/>
          <w:sz w:val="28"/>
          <w:szCs w:val="28"/>
        </w:rPr>
        <w:t xml:space="preserve"> к настоящей Методике;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iап - цена ежемесячной аренды за 1 кв. метр i-й арендуемой площади;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ап - планируемое количество месяцев аренды i-й арендуемой площади.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Допускается перераспределение площадей в пределах общей площади помещений, рассчитанной исходя из установленных нормативов.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14" w:name="sub_68"/>
      <w:r w:rsidRPr="00DC603F">
        <w:rPr>
          <w:rFonts w:ascii="Times New Roman" w:hAnsi="Times New Roman" w:cs="Times New Roman"/>
          <w:sz w:val="28"/>
          <w:szCs w:val="28"/>
        </w:rPr>
        <w:t>68. Затраты на аренду помещений судебного участка мирового судьи Красн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дарского края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мс) определяются по формуле:</w:t>
      </w:r>
      <w:bookmarkEnd w:id="14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94200C5" wp14:editId="74247D4D">
            <wp:extent cx="1693545" cy="707390"/>
            <wp:effectExtent l="0" t="0" r="0" b="0"/>
            <wp:docPr id="587" name="Рисунок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0E5B2C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 - площадь помещений, рассчитанная с учетом нормативов, устано</w:t>
      </w:r>
      <w:r w:rsidRPr="00DC603F">
        <w:rPr>
          <w:rFonts w:ascii="Times New Roman" w:hAnsi="Times New Roman" w:cs="Times New Roman"/>
          <w:sz w:val="28"/>
          <w:szCs w:val="28"/>
        </w:rPr>
        <w:t>в</w:t>
      </w:r>
      <w:r w:rsidRPr="000E5B2C">
        <w:rPr>
          <w:rFonts w:ascii="Times New Roman" w:hAnsi="Times New Roman" w:cs="Times New Roman"/>
          <w:sz w:val="28"/>
          <w:szCs w:val="28"/>
        </w:rPr>
        <w:t xml:space="preserve">ленных </w:t>
      </w:r>
      <w:hyperlink w:anchor="sub_1400" w:history="1">
        <w:r w:rsidRPr="000E5B2C">
          <w:rPr>
            <w:rFonts w:ascii="Times New Roman" w:hAnsi="Times New Roman" w:cs="Times New Roman"/>
            <w:bCs/>
            <w:sz w:val="28"/>
            <w:szCs w:val="28"/>
          </w:rPr>
          <w:t>пр</w:t>
        </w:r>
        <w:r w:rsidRPr="000E5B2C">
          <w:rPr>
            <w:rFonts w:ascii="Times New Roman" w:hAnsi="Times New Roman" w:cs="Times New Roman"/>
            <w:bCs/>
            <w:sz w:val="28"/>
            <w:szCs w:val="28"/>
          </w:rPr>
          <w:t>и</w:t>
        </w:r>
        <w:r w:rsidRPr="000E5B2C">
          <w:rPr>
            <w:rFonts w:ascii="Times New Roman" w:hAnsi="Times New Roman" w:cs="Times New Roman"/>
            <w:bCs/>
            <w:sz w:val="28"/>
            <w:szCs w:val="28"/>
          </w:rPr>
          <w:t>ложением 4</w:t>
        </w:r>
      </w:hyperlink>
      <w:r w:rsidRPr="000E5B2C">
        <w:rPr>
          <w:rFonts w:ascii="Times New Roman" w:hAnsi="Times New Roman" w:cs="Times New Roman"/>
          <w:sz w:val="28"/>
          <w:szCs w:val="28"/>
        </w:rPr>
        <w:t xml:space="preserve"> к настоящей Методике;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 - цена ежемесячной аренды за 1 кв. метр i-й арендуемой площади;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 - планируемое количество месяцев аренды i-й арендуемой площади.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t>69. Затраты на аренду помещения (зала) для проведения совещания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акз)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6E7D701" wp14:editId="773007B8">
            <wp:extent cx="1630045" cy="707390"/>
            <wp:effectExtent l="0" t="0" r="0" b="0"/>
            <wp:docPr id="586" name="Рисунок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акз - планируемое количество суток аренды i-ro помещения (зала);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iакз - цена аренды i-ro помещения (зала) в сутки.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70. Затраты на аренду оборудования для проведения совещания (Заоб) (за </w:t>
      </w:r>
      <w:r w:rsidRPr="000E5B2C">
        <w:rPr>
          <w:rFonts w:ascii="Times New Roman" w:hAnsi="Times New Roman" w:cs="Times New Roman"/>
          <w:sz w:val="28"/>
          <w:szCs w:val="28"/>
        </w:rPr>
        <w:t xml:space="preserve">исключением оборудования, указанного в </w:t>
      </w:r>
      <w:hyperlink w:anchor="sub_701" w:history="1">
        <w:r w:rsidRPr="000E5B2C">
          <w:rPr>
            <w:rFonts w:ascii="Times New Roman" w:hAnsi="Times New Roman" w:cs="Times New Roman"/>
            <w:bCs/>
            <w:sz w:val="28"/>
            <w:szCs w:val="28"/>
          </w:rPr>
          <w:t>пункте 70.1</w:t>
        </w:r>
      </w:hyperlink>
      <w:r w:rsidRPr="000E5B2C">
        <w:rPr>
          <w:rFonts w:ascii="Times New Roman" w:hAnsi="Times New Roman" w:cs="Times New Roman"/>
          <w:sz w:val="28"/>
          <w:szCs w:val="28"/>
        </w:rPr>
        <w:t xml:space="preserve"> Методики) опред</w:t>
      </w:r>
      <w:r w:rsidRPr="000E5B2C">
        <w:rPr>
          <w:rFonts w:ascii="Times New Roman" w:hAnsi="Times New Roman" w:cs="Times New Roman"/>
          <w:sz w:val="28"/>
          <w:szCs w:val="28"/>
        </w:rPr>
        <w:t>е</w:t>
      </w:r>
      <w:r w:rsidRPr="000E5B2C">
        <w:rPr>
          <w:rFonts w:ascii="Times New Roman" w:hAnsi="Times New Roman" w:cs="Times New Roman"/>
          <w:sz w:val="28"/>
          <w:szCs w:val="28"/>
        </w:rPr>
        <w:t>ляют</w:t>
      </w:r>
      <w:r w:rsidRPr="00DC603F">
        <w:rPr>
          <w:rFonts w:ascii="Times New Roman" w:hAnsi="Times New Roman" w:cs="Times New Roman"/>
          <w:sz w:val="28"/>
          <w:szCs w:val="28"/>
        </w:rPr>
        <w:t>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8A50D31" wp14:editId="3EF7C148">
            <wp:extent cx="2234565" cy="707390"/>
            <wp:effectExtent l="0" t="0" r="0" b="0"/>
            <wp:docPr id="585" name="Рисунок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56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об - количество арендуемого i-го оборудования;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дн - количество дней аренды i-го оборудования;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ч - количество часов аренды в день i-го оборудования;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iч - цена 1 часа аренды i-го оборудования.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70.1. Затраты на оплату услуг по предоставлению мультимедийного об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рудования для обеспечения деятельности государственных органов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млоб) определяю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1BEAEA3" wp14:editId="4B3E87FE">
            <wp:extent cx="2504440" cy="683895"/>
            <wp:effectExtent l="0" t="0" r="0" b="0"/>
            <wp:docPr id="584" name="Рисунок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млоб - количество i-x комплектов мультимедийного оборудования в соотве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ствии с нормативами государственных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P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млоб - цена услуги по предоставлению одного i-гo комплекта мульт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медийного оборудования в месяц в соответствии с нормативами государстве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млоб - планируемое количество месяцев пользования i-м комплектом мультим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дийного оборудования.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71. Иные затраты, относящиеся к затратам на аренду помещений и обор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0E5B2C">
        <w:rPr>
          <w:rFonts w:ascii="Times New Roman" w:hAnsi="Times New Roman" w:cs="Times New Roman"/>
          <w:sz w:val="28"/>
          <w:szCs w:val="28"/>
        </w:rPr>
        <w:t xml:space="preserve">дования, определяются в соответствии с </w:t>
      </w:r>
      <w:hyperlink w:anchor="sub_30" w:history="1">
        <w:r w:rsidRPr="000E5B2C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0E5B2C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15" w:name="sub_206"/>
      <w:r w:rsidRPr="00DC603F">
        <w:rPr>
          <w:rFonts w:ascii="Times New Roman" w:hAnsi="Times New Roman" w:cs="Times New Roman"/>
          <w:sz w:val="28"/>
          <w:szCs w:val="28"/>
        </w:rPr>
        <w:t>Затраты на содержание имущества, не отнесенные к затратам на соде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жание имущества в рамках затрат на информационно-коммуникационные те</w:t>
      </w:r>
      <w:r w:rsidRPr="00DC603F">
        <w:rPr>
          <w:rFonts w:ascii="Times New Roman" w:hAnsi="Times New Roman" w:cs="Times New Roman"/>
          <w:sz w:val="28"/>
          <w:szCs w:val="28"/>
        </w:rPr>
        <w:t>х</w:t>
      </w:r>
      <w:r w:rsidRPr="00DC603F">
        <w:rPr>
          <w:rFonts w:ascii="Times New Roman" w:hAnsi="Times New Roman" w:cs="Times New Roman"/>
          <w:sz w:val="28"/>
          <w:szCs w:val="28"/>
        </w:rPr>
        <w:t>нологии</w:t>
      </w:r>
      <w:bookmarkEnd w:id="15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72. Затраты на содержание и техническое обслуживание помещений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сп)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сп=З ос+З тр+З эз+З аутп+З тбо+З л+З внсв+З внсп+З итп+З азз,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ос - затраты на техническое обслуживание и регламентно-профилактический ремонт систем охранно-тревожной сигнализации;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тр - затраты на проведение текущего ремонта помещения;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эз - затраты на содержание прилегающей территории;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аутп - затраты на оплату услуг по обслуживанию и уборке помещения;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lastRenderedPageBreak/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тбо - затраты на вывоз твердых бытовых отходов;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л - затраты на техническое обслуживание и регламентно-профилактический ремонт лифтов;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внсв - затраты на техническое обслуживание и регламентно-профилактический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 водонапорной насосной станции, хозяйственно-питьевого и противопожарного вод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снабжения;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внсп - затраты, на техническое обслуживание и регламентно-профилактический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 водонапорной насосной станции пожаротушения;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итп - затраты на техническое обслуживание и регламентно-профилактический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 индивидуального теплового пункта, в том числе на подготовку отопительной системы к зимнему сезону;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азз - затраты на техническое обслуживание и регламентно-профилактический ремонт электрооборудования (электроподстанций, тран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форматорных подстанций, электрощитовых) административного здания (пом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щения).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мость комплексных услуг управляющей компании.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73. Затраты на закупку услуг управляющей компании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ук) определяю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ся по форм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8F400E1" wp14:editId="03D276E8">
            <wp:extent cx="1876425" cy="707390"/>
            <wp:effectExtent l="0" t="0" r="0" b="0"/>
            <wp:docPr id="583" name="Рисунок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ук - объем i-й услуги управляющей компании;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iук - цена i-й услуги управляющей компании в месяц;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ук - планируемое количество месяцев использования i-й услуги упра</w:t>
      </w:r>
      <w:r w:rsidRPr="00DC603F">
        <w:rPr>
          <w:rFonts w:ascii="Times New Roman" w:hAnsi="Times New Roman" w:cs="Times New Roman"/>
          <w:sz w:val="28"/>
          <w:szCs w:val="28"/>
        </w:rPr>
        <w:t>в</w:t>
      </w:r>
      <w:r w:rsidRPr="00DC603F">
        <w:rPr>
          <w:rFonts w:ascii="Times New Roman" w:hAnsi="Times New Roman" w:cs="Times New Roman"/>
          <w:sz w:val="28"/>
          <w:szCs w:val="28"/>
        </w:rPr>
        <w:t>ляющей ко</w:t>
      </w:r>
      <w:r w:rsidRPr="00DC603F">
        <w:rPr>
          <w:rFonts w:ascii="Times New Roman" w:hAnsi="Times New Roman" w:cs="Times New Roman"/>
          <w:sz w:val="28"/>
          <w:szCs w:val="28"/>
        </w:rPr>
        <w:t>м</w:t>
      </w:r>
      <w:r w:rsidRPr="00DC603F">
        <w:rPr>
          <w:rFonts w:ascii="Times New Roman" w:hAnsi="Times New Roman" w:cs="Times New Roman"/>
          <w:sz w:val="28"/>
          <w:szCs w:val="28"/>
        </w:rPr>
        <w:t>пании.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0E5B2C">
        <w:rPr>
          <w:rFonts w:ascii="Times New Roman" w:hAnsi="Times New Roman" w:cs="Times New Roman"/>
          <w:sz w:val="28"/>
          <w:szCs w:val="28"/>
        </w:rPr>
        <w:t xml:space="preserve">74. В формулах для расчета затрат, указанных в </w:t>
      </w:r>
      <w:hyperlink w:anchor="sub_76" w:history="1">
        <w:r w:rsidRPr="000E5B2C">
          <w:rPr>
            <w:rFonts w:ascii="Times New Roman" w:hAnsi="Times New Roman" w:cs="Times New Roman"/>
            <w:bCs/>
            <w:sz w:val="28"/>
            <w:szCs w:val="28"/>
          </w:rPr>
          <w:t>пунктах 76</w:t>
        </w:r>
      </w:hyperlink>
      <w:r w:rsidRPr="000E5B2C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78" w:history="1">
        <w:r w:rsidRPr="000E5B2C">
          <w:rPr>
            <w:rFonts w:ascii="Times New Roman" w:hAnsi="Times New Roman" w:cs="Times New Roman"/>
            <w:bCs/>
            <w:sz w:val="28"/>
            <w:szCs w:val="28"/>
          </w:rPr>
          <w:t>78</w:t>
        </w:r>
      </w:hyperlink>
      <w:r w:rsidRPr="000E5B2C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81" w:history="1">
        <w:r w:rsidRPr="000E5B2C">
          <w:rPr>
            <w:rFonts w:ascii="Times New Roman" w:hAnsi="Times New Roman" w:cs="Times New Roman"/>
            <w:bCs/>
            <w:sz w:val="28"/>
            <w:szCs w:val="28"/>
          </w:rPr>
          <w:t>81 - 83</w:t>
        </w:r>
      </w:hyperlink>
      <w:r w:rsidRPr="00DC603F">
        <w:rPr>
          <w:rFonts w:ascii="Times New Roman" w:hAnsi="Times New Roman" w:cs="Times New Roman"/>
          <w:sz w:val="28"/>
          <w:szCs w:val="28"/>
        </w:rPr>
        <w:t xml:space="preserve"> настоящей Методики, значение показателя площади помещений должно нах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диться в пределах нормативов площадей, установленных для госуда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ственных органов.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75. Затраты на техническое обслуживание и регламентно-профилактический ремонт систем охранно-тревожной сигнализации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ос)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C285A7A" wp14:editId="7323DD00">
            <wp:extent cx="1487170" cy="707390"/>
            <wp:effectExtent l="0" t="0" r="0" b="0"/>
            <wp:docPr id="582" name="Рисунок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ос - количество i-x обслуживаемых устройств в составе системы охранно-тревожной сигнализации;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iос - цена обслуживания 1 i-го устройства.</w:t>
      </w:r>
    </w:p>
    <w:p w:rsidR="007F6130" w:rsidRPr="00DC603F" w:rsidRDefault="000E5B2C" w:rsidP="007F6130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sz w:val="28"/>
          <w:szCs w:val="28"/>
        </w:rPr>
        <w:t>76. Затраты на проведение текущего ремонта помещения (</w:t>
      </w:r>
      <w:proofErr w:type="gramStart"/>
      <w:r w:rsidRPr="00B02FB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B02FBF">
        <w:rPr>
          <w:rFonts w:ascii="Times New Roman" w:hAnsi="Times New Roman" w:cs="Times New Roman"/>
          <w:sz w:val="28"/>
          <w:szCs w:val="28"/>
          <w:vertAlign w:val="subscript"/>
        </w:rPr>
        <w:t> тр</w:t>
      </w:r>
      <w:r w:rsidRPr="00B02FBF">
        <w:rPr>
          <w:rFonts w:ascii="Times New Roman" w:hAnsi="Times New Roman" w:cs="Times New Roman"/>
          <w:sz w:val="28"/>
          <w:szCs w:val="28"/>
        </w:rPr>
        <w:t>) определ</w:t>
      </w:r>
      <w:r w:rsidRPr="00B02FBF">
        <w:rPr>
          <w:rFonts w:ascii="Times New Roman" w:hAnsi="Times New Roman" w:cs="Times New Roman"/>
          <w:sz w:val="28"/>
          <w:szCs w:val="28"/>
        </w:rPr>
        <w:t>я</w:t>
      </w:r>
      <w:r w:rsidRPr="00B02FBF">
        <w:rPr>
          <w:rFonts w:ascii="Times New Roman" w:hAnsi="Times New Roman" w:cs="Times New Roman"/>
          <w:sz w:val="28"/>
          <w:szCs w:val="28"/>
        </w:rPr>
        <w:t xml:space="preserve">ются исходя из установленной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B02FBF">
        <w:rPr>
          <w:rFonts w:ascii="Times New Roman" w:hAnsi="Times New Roman" w:cs="Times New Roman"/>
          <w:sz w:val="28"/>
          <w:szCs w:val="28"/>
        </w:rPr>
        <w:t>ным органом нормы проведения р</w:t>
      </w:r>
      <w:r w:rsidRPr="00B02FBF">
        <w:rPr>
          <w:rFonts w:ascii="Times New Roman" w:hAnsi="Times New Roman" w:cs="Times New Roman"/>
          <w:sz w:val="28"/>
          <w:szCs w:val="28"/>
        </w:rPr>
        <w:t>е</w:t>
      </w:r>
      <w:r w:rsidRPr="00B02FBF">
        <w:rPr>
          <w:rFonts w:ascii="Times New Roman" w:hAnsi="Times New Roman" w:cs="Times New Roman"/>
          <w:sz w:val="28"/>
          <w:szCs w:val="28"/>
        </w:rPr>
        <w:t xml:space="preserve">монта (не более 1 раза в 3 года) с учетом требований </w:t>
      </w:r>
      <w:hyperlink r:id="rId80" w:history="1">
        <w:r w:rsidRPr="00B02FBF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</w:rPr>
          <w:t>Положения</w:t>
        </w:r>
      </w:hyperlink>
      <w:r w:rsidRPr="00B02FBF">
        <w:rPr>
          <w:rFonts w:ascii="Times New Roman" w:hAnsi="Times New Roman" w:cs="Times New Roman"/>
          <w:sz w:val="28"/>
          <w:szCs w:val="28"/>
        </w:rPr>
        <w:t xml:space="preserve"> об организ</w:t>
      </w:r>
      <w:r w:rsidRPr="00B02FBF">
        <w:rPr>
          <w:rFonts w:ascii="Times New Roman" w:hAnsi="Times New Roman" w:cs="Times New Roman"/>
          <w:sz w:val="28"/>
          <w:szCs w:val="28"/>
        </w:rPr>
        <w:t>а</w:t>
      </w:r>
      <w:r w:rsidRPr="00B02FBF">
        <w:rPr>
          <w:rFonts w:ascii="Times New Roman" w:hAnsi="Times New Roman" w:cs="Times New Roman"/>
          <w:sz w:val="28"/>
          <w:szCs w:val="28"/>
        </w:rPr>
        <w:t>ции и проведении реконструкции, ремонта и технического обслуживания ж</w:t>
      </w:r>
      <w:r w:rsidRPr="00B02FBF">
        <w:rPr>
          <w:rFonts w:ascii="Times New Roman" w:hAnsi="Times New Roman" w:cs="Times New Roman"/>
          <w:sz w:val="28"/>
          <w:szCs w:val="28"/>
        </w:rPr>
        <w:t>и</w:t>
      </w:r>
      <w:r w:rsidRPr="00B02FBF">
        <w:rPr>
          <w:rFonts w:ascii="Times New Roman" w:hAnsi="Times New Roman" w:cs="Times New Roman"/>
          <w:sz w:val="28"/>
          <w:szCs w:val="28"/>
        </w:rPr>
        <w:lastRenderedPageBreak/>
        <w:t xml:space="preserve">лых зданий, объектов коммунального и социально-культурного назначения ВСН 58-88(р), утвержденного </w:t>
      </w:r>
      <w:hyperlink r:id="rId81" w:history="1">
        <w:r w:rsidRPr="00B02FBF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B02FBF">
        <w:rPr>
          <w:rFonts w:ascii="Times New Roman" w:hAnsi="Times New Roman" w:cs="Times New Roman"/>
          <w:sz w:val="28"/>
          <w:szCs w:val="28"/>
        </w:rPr>
        <w:t xml:space="preserve"> Госкомархитектуры при Госстрое </w:t>
      </w:r>
      <w:r w:rsidR="007F6130" w:rsidRPr="00DC603F">
        <w:rPr>
          <w:rFonts w:ascii="Times New Roman" w:hAnsi="Times New Roman" w:cs="Times New Roman"/>
          <w:sz w:val="28"/>
          <w:szCs w:val="28"/>
        </w:rPr>
        <w:t>СССР от 23 ноября 1988 г. N 312,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1E22B4E" wp14:editId="1CA4352A">
            <wp:extent cx="1463040" cy="707390"/>
            <wp:effectExtent l="0" t="0" r="0" b="0"/>
            <wp:docPr id="581" name="Рисунок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тр - площадь i-гo здания, планируемая к проведению текущего ремо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та;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iтр - цена текущего ремонта 1 кв. метра площади i-го здания.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77. Затраты на содержание прилегающей территории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эз)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2986053" wp14:editId="0AB448B7">
            <wp:extent cx="1828800" cy="707390"/>
            <wp:effectExtent l="0" t="0" r="0" b="0"/>
            <wp:docPr id="580" name="Рисунок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эз - площадь закрепленной i-й прилегающей территории;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iэз - цена содержания i-й прилегающей территории в месяц в расчете на 1 кв. метр площади;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эз - планируемое количество месяцев содержания i-й прилегающей территории в очередном финансовом году.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78. Затраты на оплату услуг по обслуживанию и уборке помещения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аутп)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15651EC" wp14:editId="2791A27A">
            <wp:extent cx="2282190" cy="707390"/>
            <wp:effectExtent l="0" t="0" r="0" b="0"/>
            <wp:docPr id="579" name="Рисунок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аутп - площадь в i-м помещении, в отношении которой планируется з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ключение 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говора (контракта) на обслуживание и уборку;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аутп - цена услуги по обслуживанию и уборке i-го помещения в месяц;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аутп - количество месяцев использования услуги по обслуживанию и уборке i-го помещения в месяц.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79. Затраты на вывоз твердых бытовых отходов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тбо) определяются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тбо=Q тбо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912F0B3" wp14:editId="06A8B65B">
            <wp:extent cx="111125" cy="214630"/>
            <wp:effectExtent l="0" t="0" r="0" b="0"/>
            <wp:docPr id="578" name="Рисунок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Р тбо,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тбо - количество куб. метров твердых бытовых отходов в год;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тбо - цена вывоза 1 куб. метра твердых бытовых отходов.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80. Затраты на техническое обслуживание и регламентно-профилактический ремонт лифтов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л)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16884CC" wp14:editId="71BB4160">
            <wp:extent cx="1280160" cy="707390"/>
            <wp:effectExtent l="0" t="0" r="0" b="0"/>
            <wp:docPr id="577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л - количество лифтов i-ro типа;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iл - цена технического обслуживания и текущего ремонта 1 лифта i-го типа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t>81.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внсв) определяются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внсв=S внсв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7C7F3B7" wp14:editId="0CDD866E">
            <wp:extent cx="111125" cy="214630"/>
            <wp:effectExtent l="0" t="0" r="0" b="0"/>
            <wp:docPr id="576" name="Рисунок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Р внсв,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внсв - площадь административных помещений, водоснабжение которых осуществляется с использованием обслуживаемой водонапорной станции х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зяйстве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но-питьевого и противопожарного водоснабжения;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внсв - цена технического обслуживания и текущего ремонта водон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порной насосной станции хозяйственно-питьевого и противопожарного вод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снабжения в расчете на 1 кв. метр площади соответствующего администрати</w:t>
      </w:r>
      <w:r w:rsidRPr="00DC603F">
        <w:rPr>
          <w:rFonts w:ascii="Times New Roman" w:hAnsi="Times New Roman" w:cs="Times New Roman"/>
          <w:sz w:val="28"/>
          <w:szCs w:val="28"/>
        </w:rPr>
        <w:t>в</w:t>
      </w:r>
      <w:r w:rsidRPr="00DC603F">
        <w:rPr>
          <w:rFonts w:ascii="Times New Roman" w:hAnsi="Times New Roman" w:cs="Times New Roman"/>
          <w:sz w:val="28"/>
          <w:szCs w:val="28"/>
        </w:rPr>
        <w:t>ного помещения.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82. Затраты на техническое обслуживание и регламентно-профилактический ремонт водонапорной насосной станции пожаротушения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внсп)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внсп=S внсп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97AE05C" wp14:editId="69FDFE50">
            <wp:extent cx="111125" cy="21463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Р внсп,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внсп - площадь административных помещений, для обслуживания к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торых предн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значена водонапорная насосная станция пожаротушения;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внсп - цена технического обслуживания и текущего ремонта водон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порной насосной станции пожаротушения в расчете на 1 кв. метр площади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ответствующего админ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стративного помещения.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83.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</w:t>
      </w:r>
      <w:r w:rsidRPr="00DC603F">
        <w:rPr>
          <w:rFonts w:ascii="Times New Roman" w:hAnsi="Times New Roman" w:cs="Times New Roman"/>
          <w:sz w:val="28"/>
          <w:szCs w:val="28"/>
        </w:rPr>
        <w:t>м</w:t>
      </w:r>
      <w:r w:rsidRPr="00DC603F">
        <w:rPr>
          <w:rFonts w:ascii="Times New Roman" w:hAnsi="Times New Roman" w:cs="Times New Roman"/>
          <w:sz w:val="28"/>
          <w:szCs w:val="28"/>
        </w:rPr>
        <w:t>нему сезону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итп),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итп=S итп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0123B8C" wp14:editId="668346B2">
            <wp:extent cx="111125" cy="21463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Р итп, где;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S итп - площадь административных помещений, для отопления которых используется индивидуальный тепловой пункт;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итп - цена технического обслуживания и текущего ремонта индивид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ального тепл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вого пункта в расчете на 1 кв. метр площади соответствующих административных помещ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ний.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84. Затраты на техническое обслуживание и регламентно-профилактический ремонт электрооборудования (электроподстанций, тран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форматорных подстанций, электрощитовых) административного здания (пом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щения)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аэз)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53BF686" wp14:editId="786D670A">
            <wp:extent cx="1630045" cy="70739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iаэз - стоимость технического обслуживания и текущего ремонта i-ro электрооборудования (электроподстанций, трансформаторных подстанций, электрощитовых) администр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тивного здания (помещения);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аэз - количество i-го оборудования.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85. Затраты на техническое обслуживание и ремонт транспортных 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средств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тортс) определяются по формулам: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816EE36" wp14:editId="42BD3F98">
            <wp:extent cx="2790825" cy="278130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13D89F9" wp14:editId="60E31AE7">
            <wp:extent cx="2480945" cy="33401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38BFD18" wp14:editId="2C7927C9">
            <wp:extent cx="604520" cy="27813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- количество i-го транспортного средства с пробегом до 100000 километров;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EF807FC" wp14:editId="4C5730B4">
            <wp:extent cx="596265" cy="27813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ремонта i-го тран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портного сре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>ства с пробегом до 100000 километров;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 1 = 1.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7F44148" wp14:editId="00794379">
            <wp:extent cx="2480945" cy="334010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71E240A" wp14:editId="6A597E7B">
            <wp:extent cx="604520" cy="27813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- количество i-го транспортного средства с пробегом от 100000 километров до 200000 километров;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6561ABD" wp14:editId="304C8746">
            <wp:extent cx="596265" cy="27813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ремонта i-го тран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портного сре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>ства с пробегом от 100000 километров до 200000 километров;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 2 =1,3.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2EE4E44" wp14:editId="0B3D4546">
            <wp:extent cx="2480945" cy="334010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897353F" wp14:editId="6BE27FCD">
            <wp:extent cx="604520" cy="278130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- количество i-го транспортного средства с пробегом от 200000 километров до 450000 километров;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B4DC8CA" wp14:editId="221CEE30">
            <wp:extent cx="596265" cy="27813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ремонта i-го тран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портного сре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>ства с пробегом от 200000 километров до 450000 километров;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 3 =1,4.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AEA6434" wp14:editId="1D1304A5">
            <wp:extent cx="2480945" cy="33401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DA5FB0A" wp14:editId="639CAB50">
            <wp:extent cx="604520" cy="27813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- количество i-го транспортного средства с пробегом свыше 450000 кил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метров;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C64FF7F" wp14:editId="19AA600A">
            <wp:extent cx="596265" cy="27813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ремонта i-го тран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портного сре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>ства с пробегом свыше 450000 километров;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 4 = 1,5.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Пробег автотранспортного средства учитывается по состоянию на 1 янв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ря текущего года.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86. Затраты на техническое обслуживание и регламентно-профилактический ремонт бытового оборудования (з тобо)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8331C40" wp14:editId="1BCF9B12">
            <wp:extent cx="1892300" cy="683895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тобо - фактическое количество i-й единицы бытового оборудования;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iтобо - цена технического обслуживания и регламентно-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профилактического ремонта в расчете на 1 i-ю единицу бытового оборудования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87.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тиляции, систем пожарной сигнализации, систем контроля и управления дост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пом, систем автоматического диспетчерского управления, систем видеонабл</w:t>
      </w:r>
      <w:r w:rsidRPr="00DC603F">
        <w:rPr>
          <w:rFonts w:ascii="Times New Roman" w:hAnsi="Times New Roman" w:cs="Times New Roman"/>
          <w:sz w:val="28"/>
          <w:szCs w:val="28"/>
        </w:rPr>
        <w:t>ю</w:t>
      </w:r>
      <w:r w:rsidRPr="00DC603F">
        <w:rPr>
          <w:rFonts w:ascii="Times New Roman" w:hAnsi="Times New Roman" w:cs="Times New Roman"/>
          <w:sz w:val="28"/>
          <w:szCs w:val="28"/>
        </w:rPr>
        <w:t>дения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ио)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ио=З дгу+З сгп+З скив+З спс+З скуд+З саду+З свн,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дгу - затраты на техническое обслуживание и регламентно-профилактический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 дизельных генераторных установок;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сгп - затраты на техническое обслуживание и регламентно-профилактический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 систем газового пожаротушения;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скив - затраты на техническое обслуживание и регламентно-профилактический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 систем кондиционирования и вентиляции;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спс - затраты на техническое обслуживание и регламентно-профилактический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 систем пожарной сигнализации;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скуд - затраты на техническое обслуживание и регламентно-профилактический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 систем контроля и управления доступом;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саду - затраты на техническое обслуживание и регламентно-профилактический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 систем автоматического диспетчерского управления;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свн - затраты на техническое обслуживание и регламентно-профилактический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 систем видеонаблюдения.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88. Затраты на техническое обслуживание и регламентно-профилактический ремонт дизельных генераторных установок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дгу)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67CB086" wp14:editId="788CB3E2">
            <wp:extent cx="1654175" cy="707390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дгу - количество i-x дизельных генераторных установок;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iдгу - цена технического обслуживания и регламентно-профилактического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монта 1 i-й дизельной генераторной установки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89. Затраты на техническое обслуживание и регламентно-профилактический ремонт системы газового пожаротушения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сгп)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8DDCF93" wp14:editId="00711897">
            <wp:extent cx="1654175" cy="70739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сгп - количество i-x датчиков системы газового пожаротушения;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iсгп - цена технического обслуживания и регламентно-профилактического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монта 1 i-ro датчика системы газового пожаротушения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90. Затраты на техническое обслуживание и регламентно-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профилактический ремонт систем кондиционирования и вентиляции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скив)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DC918B3" wp14:editId="76C53536">
            <wp:extent cx="1820545" cy="707390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скив - количество i-x установок кондиционирования и элементов с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стем вентил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iскив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91. Затраты на техническое обслуживание и регламентно-профилактический ремонт систем пожарной сигнализации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спс) определяю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6974814" wp14:editId="74B4CEE6">
            <wp:extent cx="1654175" cy="707390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спс - количество i-x извещателей пожарной сигнализации;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iспс - цена технического обслуживания и регламентно-профилактического 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монта 1 i-го извещателя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92. Затраты на техническое обслуживание и регламентно-профилактический ремонт систем контроля и управления доступом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скуд)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7725121" wp14:editId="579F3754">
            <wp:extent cx="1820545" cy="707390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iску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количество i-x устройств в составе систем контроля и управл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ния 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ступом;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iскуд - цена технического обслуживания и текущего ремонта 1 i-го устройства в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ставе систем контроля и управления доступом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93. Затраты на техническое обслуживание и регламентно-профилактический ремонт систем автоматического диспетчерского управления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саду)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121A7147" wp14:editId="1B786984">
            <wp:extent cx="1820545" cy="707390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саду - количество обслуживаемых i-x устройств в составе систем а</w:t>
      </w:r>
      <w:r w:rsidRPr="00DC603F">
        <w:rPr>
          <w:rFonts w:ascii="Times New Roman" w:hAnsi="Times New Roman" w:cs="Times New Roman"/>
          <w:sz w:val="28"/>
          <w:szCs w:val="28"/>
        </w:rPr>
        <w:t>в</w:t>
      </w:r>
      <w:r w:rsidRPr="00DC603F">
        <w:rPr>
          <w:rFonts w:ascii="Times New Roman" w:hAnsi="Times New Roman" w:cs="Times New Roman"/>
          <w:sz w:val="28"/>
          <w:szCs w:val="28"/>
        </w:rPr>
        <w:t>томат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ческого диспетчерского управления;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iсаду - цена технического обслуживания и регламентно-профилактического ремонта 1 i-го устройства в составе систем автоматического диспетчерского упра</w:t>
      </w:r>
      <w:r w:rsidRPr="00DC603F">
        <w:rPr>
          <w:rFonts w:ascii="Times New Roman" w:hAnsi="Times New Roman" w:cs="Times New Roman"/>
          <w:sz w:val="28"/>
          <w:szCs w:val="28"/>
        </w:rPr>
        <w:t>в</w:t>
      </w:r>
      <w:r w:rsidRPr="00DC603F">
        <w:rPr>
          <w:rFonts w:ascii="Times New Roman" w:hAnsi="Times New Roman" w:cs="Times New Roman"/>
          <w:sz w:val="28"/>
          <w:szCs w:val="28"/>
        </w:rPr>
        <w:t>ления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94. Затраты на техническое обслуживание и регламентно-профилактический ремонт систем видеонаблюдения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 свн) определяются по 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574B3AF" wp14:editId="191E2C66">
            <wp:extent cx="1654175" cy="707390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свн - количество обслуживаемых i-x устройств в составе систем в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деон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блюдения;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iсвн - цена технического обслуживания и регламентно-профилактического ремонта 1 i-го устройства в составе систем видеонаблюд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ния в год.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95. Затраты на оплату услуг внештатных сотрудников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внси)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ются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59A0738" wp14:editId="7113B1BA">
            <wp:extent cx="3307715" cy="70739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1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М g внси - планируемое количество месяцев работы внештатного сотру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>ника в g-й должности;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g внси - стоимость 1 месяца работы внештатного сотрудника в g-й должности;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t g внси - процентная ставка страховых взносов в государственные вн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бюджетные фонды.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говорам гражданско-правового характера, предметом которых является оказание физическим лицом услуг, связанных с содержанием имущества (за и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ключением коммунальных услуг).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16" w:name="sub_207"/>
      <w:proofErr w:type="gramStart"/>
      <w:r w:rsidRPr="00DC603F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 к затр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там на услуги связи, транспортные услуги, оплату расходов по договорам об оказ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нии услуг, связанных с проездом и наймом жилого помещения в связи с командированием работников, заключа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мым со сторонними организациями, а также к затратам на коммунальные услуги, аренду п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мещений и оборудования, содержание имущества в рамках прочих затрат и затратам на приобретение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прочих работ и услуг в рамках затрат на информационно-коммуникационные те</w:t>
      </w:r>
      <w:r w:rsidRPr="00DC603F">
        <w:rPr>
          <w:rFonts w:ascii="Times New Roman" w:hAnsi="Times New Roman" w:cs="Times New Roman"/>
          <w:sz w:val="28"/>
          <w:szCs w:val="28"/>
        </w:rPr>
        <w:t>х</w:t>
      </w:r>
      <w:r w:rsidRPr="00DC603F">
        <w:rPr>
          <w:rFonts w:ascii="Times New Roman" w:hAnsi="Times New Roman" w:cs="Times New Roman"/>
          <w:sz w:val="28"/>
          <w:szCs w:val="28"/>
        </w:rPr>
        <w:t>нологии</w:t>
      </w:r>
      <w:bookmarkEnd w:id="16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96. Затраты на оплату типографских работ и услуг, включая приобрет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ние периодич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ских печатных изданий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т),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т=З ж+З иу,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ж - затраты на приобретение специальных журналов;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иу - затраты на приобретение информационных услуг, которые вкл</w:t>
      </w:r>
      <w:r w:rsidRPr="00DC603F">
        <w:rPr>
          <w:rFonts w:ascii="Times New Roman" w:hAnsi="Times New Roman" w:cs="Times New Roman"/>
          <w:sz w:val="28"/>
          <w:szCs w:val="28"/>
        </w:rPr>
        <w:t>ю</w:t>
      </w:r>
      <w:r w:rsidRPr="00DC603F">
        <w:rPr>
          <w:rFonts w:ascii="Times New Roman" w:hAnsi="Times New Roman" w:cs="Times New Roman"/>
          <w:sz w:val="28"/>
          <w:szCs w:val="28"/>
        </w:rPr>
        <w:t>чают затраты на приобретение иных периодических печатных изданий, спр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вочной литер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туры, а также подачу объявлений в печатные издания.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97. Затраты на приобретение специальных журналов и бланков строгой отчетности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жбо)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1B962A3A" wp14:editId="6ADEBE12">
            <wp:extent cx="2313940" cy="707390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ж - количество приобретаемых i-x специальных журналов;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ж - цена 1 i-ro специального журнала;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бо - количество приобретаемых бланков строгой отчетности;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бо - цена 1 бланка строгой отчетности.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98. Затраты на приобретение информационных услуг, которые включают затраты на приобретение периодических печатных изданий, справочной лит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ратуры, а также подачу объявлений в печатные издания (з иусл),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E2EB1EB" wp14:editId="606C8E76">
            <wp:extent cx="1852930" cy="68389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иусл - фактическое количество i-й единицы информационной услуги;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iтобо - цена 1 i-й единицы информационной услуги.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99. Затраты на оплату услуг внештатных сотрудников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внсп)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ются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FA23C14" wp14:editId="4DE7A4BB">
            <wp:extent cx="3148965" cy="707390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M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j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внсп - планируемое количество месяцев работы внештатного сотру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>ника в j-й должности;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jвнсп - цена 1 месяца работы внештатного сотрудника в j-й должности;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t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j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внсп - процентная ставка страховых взносов в государственные вн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бюджетные фонды.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ем имущества.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100. Затраты на проведение предрейсового и послерейсового осмотра в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дителей транспортных средств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осм)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AA76F20" wp14:editId="145F0C9F">
            <wp:extent cx="1797050" cy="540385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вод - число водителей;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вод - цена проведения 1 предрейсового и послерейсового осмотра;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вод - количество рабочих дней в году;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1,2 - поправочный коэффициент, учитывающий неявки на работу по пр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0E5B2C">
        <w:rPr>
          <w:rFonts w:ascii="Times New Roman" w:hAnsi="Times New Roman" w:cs="Times New Roman"/>
          <w:sz w:val="28"/>
          <w:szCs w:val="28"/>
        </w:rPr>
        <w:t xml:space="preserve">чинам, установленным </w:t>
      </w:r>
      <w:hyperlink r:id="rId117" w:history="1">
        <w:r w:rsidRPr="000E5B2C">
          <w:rPr>
            <w:rFonts w:ascii="Times New Roman" w:hAnsi="Times New Roman" w:cs="Times New Roman"/>
            <w:bCs/>
            <w:sz w:val="28"/>
            <w:szCs w:val="28"/>
          </w:rPr>
          <w:t>трудовым законодательством</w:t>
        </w:r>
      </w:hyperlink>
      <w:r w:rsidRPr="000E5B2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DC603F">
        <w:rPr>
          <w:rFonts w:ascii="Times New Roman" w:hAnsi="Times New Roman" w:cs="Times New Roman"/>
          <w:sz w:val="28"/>
          <w:szCs w:val="28"/>
        </w:rPr>
        <w:t xml:space="preserve"> (отпуск, больничный лист).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101. Затраты на проведение диспансеризации работников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дисп)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1D73FC1E" wp14:editId="059BC1E6">
            <wp:extent cx="1868805" cy="70739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Ч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дисп - численность работников i-й категории (вида), подлежащих ди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пансериз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 iдисп - цена проведения диспансеризации в расчете на 1 работника i-й </w:t>
      </w:r>
      <w:r w:rsidRPr="000E5B2C">
        <w:rPr>
          <w:rFonts w:ascii="Times New Roman" w:hAnsi="Times New Roman" w:cs="Times New Roman"/>
          <w:sz w:val="28"/>
          <w:szCs w:val="28"/>
        </w:rPr>
        <w:t xml:space="preserve">категории (вида) с учетом нормативов, установленных </w:t>
      </w:r>
      <w:hyperlink w:anchor="sub_1500" w:history="1">
        <w:r w:rsidRPr="000E5B2C">
          <w:rPr>
            <w:rFonts w:ascii="Times New Roman" w:hAnsi="Times New Roman" w:cs="Times New Roman"/>
            <w:bCs/>
            <w:sz w:val="28"/>
            <w:szCs w:val="28"/>
          </w:rPr>
          <w:t>приложением 5</w:t>
        </w:r>
      </w:hyperlink>
      <w:r w:rsidRPr="000E5B2C">
        <w:rPr>
          <w:rFonts w:ascii="Times New Roman" w:hAnsi="Times New Roman" w:cs="Times New Roman"/>
          <w:sz w:val="28"/>
          <w:szCs w:val="28"/>
        </w:rPr>
        <w:t xml:space="preserve"> к</w:t>
      </w:r>
      <w:r w:rsidRPr="00DC603F">
        <w:rPr>
          <w:rFonts w:ascii="Times New Roman" w:hAnsi="Times New Roman" w:cs="Times New Roman"/>
          <w:sz w:val="28"/>
          <w:szCs w:val="28"/>
        </w:rPr>
        <w:t xml:space="preserve"> наст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ящей Мет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дике.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102. Затраты на оплату работ по монтажу (установке), дооборудованию и наладке оборудования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мдн)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36A5478" wp14:editId="6137571C">
            <wp:extent cx="1844675" cy="70739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g мдн - количество g-го оборудования, подлежащего монтажу (уст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новке), дооб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рудованию и наладке;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g мдн - цена монтажа (установки), дооборудования и наладки g-го об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рудов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103. Затраты на оплату услуг вневедомственной охраны определяются в </w:t>
      </w:r>
      <w:r w:rsidRPr="00706A6D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120" w:history="1">
        <w:r w:rsidRPr="00706A6D">
          <w:rPr>
            <w:rFonts w:ascii="Times New Roman" w:hAnsi="Times New Roman" w:cs="Times New Roman"/>
            <w:bCs/>
            <w:sz w:val="28"/>
            <w:szCs w:val="28"/>
          </w:rPr>
          <w:t>Порядком</w:t>
        </w:r>
      </w:hyperlink>
      <w:r w:rsidRPr="00706A6D">
        <w:rPr>
          <w:rFonts w:ascii="Times New Roman" w:hAnsi="Times New Roman" w:cs="Times New Roman"/>
          <w:sz w:val="28"/>
          <w:szCs w:val="28"/>
        </w:rPr>
        <w:t xml:space="preserve"> определения начальной (максимальной) цены ко</w:t>
      </w:r>
      <w:r w:rsidRPr="00706A6D">
        <w:rPr>
          <w:rFonts w:ascii="Times New Roman" w:hAnsi="Times New Roman" w:cs="Times New Roman"/>
          <w:sz w:val="28"/>
          <w:szCs w:val="28"/>
        </w:rPr>
        <w:t>н</w:t>
      </w:r>
      <w:r w:rsidRPr="00706A6D">
        <w:rPr>
          <w:rFonts w:ascii="Times New Roman" w:hAnsi="Times New Roman" w:cs="Times New Roman"/>
          <w:sz w:val="28"/>
          <w:szCs w:val="28"/>
        </w:rPr>
        <w:t>тракта, цены контракта, заключаемого с единственным поставщиком (подря</w:t>
      </w:r>
      <w:r w:rsidRPr="00706A6D">
        <w:rPr>
          <w:rFonts w:ascii="Times New Roman" w:hAnsi="Times New Roman" w:cs="Times New Roman"/>
          <w:sz w:val="28"/>
          <w:szCs w:val="28"/>
        </w:rPr>
        <w:t>д</w:t>
      </w:r>
      <w:r w:rsidRPr="00706A6D">
        <w:rPr>
          <w:rFonts w:ascii="Times New Roman" w:hAnsi="Times New Roman" w:cs="Times New Roman"/>
          <w:sz w:val="28"/>
          <w:szCs w:val="28"/>
        </w:rPr>
        <w:t xml:space="preserve">чиком, исполнителем), начальной цены единицы товара, работы, услуги при осуществлении закупок охранных услуг, утвержденным </w:t>
      </w:r>
      <w:hyperlink r:id="rId121" w:history="1">
        <w:r w:rsidRPr="00706A6D">
          <w:rPr>
            <w:rFonts w:ascii="Times New Roman" w:hAnsi="Times New Roman" w:cs="Times New Roman"/>
            <w:bCs/>
            <w:sz w:val="28"/>
            <w:szCs w:val="28"/>
          </w:rPr>
          <w:t>прик</w:t>
        </w:r>
        <w:r w:rsidRPr="00706A6D">
          <w:rPr>
            <w:rFonts w:ascii="Times New Roman" w:hAnsi="Times New Roman" w:cs="Times New Roman"/>
            <w:bCs/>
            <w:sz w:val="28"/>
            <w:szCs w:val="28"/>
          </w:rPr>
          <w:t>а</w:t>
        </w:r>
        <w:r w:rsidRPr="00706A6D">
          <w:rPr>
            <w:rFonts w:ascii="Times New Roman" w:hAnsi="Times New Roman" w:cs="Times New Roman"/>
            <w:bCs/>
            <w:sz w:val="28"/>
            <w:szCs w:val="28"/>
          </w:rPr>
          <w:t>зом</w:t>
        </w:r>
      </w:hyperlink>
      <w:r w:rsidRPr="00706A6D">
        <w:rPr>
          <w:rFonts w:ascii="Times New Roman" w:hAnsi="Times New Roman" w:cs="Times New Roman"/>
          <w:sz w:val="28"/>
          <w:szCs w:val="28"/>
        </w:rPr>
        <w:t xml:space="preserve"> Федеральной службы войск национальной гвардии Российской Федерации от 15 февраля</w:t>
      </w:r>
      <w:r w:rsidRPr="00DC603F">
        <w:rPr>
          <w:rFonts w:ascii="Times New Roman" w:hAnsi="Times New Roman" w:cs="Times New Roman"/>
          <w:sz w:val="28"/>
          <w:szCs w:val="28"/>
        </w:rPr>
        <w:t xml:space="preserve"> 2021 г. </w:t>
      </w:r>
      <w:r w:rsidR="00706A6D">
        <w:rPr>
          <w:rFonts w:ascii="Times New Roman" w:hAnsi="Times New Roman" w:cs="Times New Roman"/>
          <w:sz w:val="28"/>
          <w:szCs w:val="28"/>
        </w:rPr>
        <w:t>№</w:t>
      </w:r>
      <w:r w:rsidRPr="00DC603F">
        <w:rPr>
          <w:rFonts w:ascii="Times New Roman" w:hAnsi="Times New Roman" w:cs="Times New Roman"/>
          <w:sz w:val="28"/>
          <w:szCs w:val="28"/>
        </w:rPr>
        <w:t> 45.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104. Затраты на приобретение полисов обязательного страхования гра</w:t>
      </w:r>
      <w:r w:rsidRPr="00DC603F">
        <w:rPr>
          <w:rFonts w:ascii="Times New Roman" w:hAnsi="Times New Roman" w:cs="Times New Roman"/>
          <w:sz w:val="28"/>
          <w:szCs w:val="28"/>
        </w:rPr>
        <w:t>ж</w:t>
      </w:r>
      <w:r w:rsidRPr="00DC603F">
        <w:rPr>
          <w:rFonts w:ascii="Times New Roman" w:hAnsi="Times New Roman" w:cs="Times New Roman"/>
          <w:sz w:val="28"/>
          <w:szCs w:val="28"/>
        </w:rPr>
        <w:t xml:space="preserve">данской ответственности владельцев транспортных средств ( 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осаго ) в соо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706A6D">
        <w:rPr>
          <w:rFonts w:ascii="Times New Roman" w:hAnsi="Times New Roman" w:cs="Times New Roman"/>
          <w:sz w:val="28"/>
          <w:szCs w:val="28"/>
        </w:rPr>
        <w:t xml:space="preserve">ветствии с </w:t>
      </w:r>
      <w:hyperlink r:id="rId122" w:history="1">
        <w:r w:rsidRPr="00706A6D">
          <w:rPr>
            <w:rFonts w:ascii="Times New Roman" w:hAnsi="Times New Roman" w:cs="Times New Roman"/>
            <w:bCs/>
            <w:sz w:val="28"/>
            <w:szCs w:val="28"/>
          </w:rPr>
          <w:t>базовыми ставками</w:t>
        </w:r>
      </w:hyperlink>
      <w:r w:rsidRPr="00706A6D">
        <w:rPr>
          <w:rFonts w:ascii="Times New Roman" w:hAnsi="Times New Roman" w:cs="Times New Roman"/>
          <w:sz w:val="28"/>
          <w:szCs w:val="28"/>
        </w:rPr>
        <w:t xml:space="preserve"> страховых тарифов и </w:t>
      </w:r>
      <w:hyperlink r:id="rId123" w:history="1">
        <w:r w:rsidRPr="00706A6D">
          <w:rPr>
            <w:rFonts w:ascii="Times New Roman" w:hAnsi="Times New Roman" w:cs="Times New Roman"/>
            <w:bCs/>
            <w:sz w:val="28"/>
            <w:szCs w:val="28"/>
          </w:rPr>
          <w:t>коэффициентами страх</w:t>
        </w:r>
        <w:r w:rsidRPr="00706A6D">
          <w:rPr>
            <w:rFonts w:ascii="Times New Roman" w:hAnsi="Times New Roman" w:cs="Times New Roman"/>
            <w:bCs/>
            <w:sz w:val="28"/>
            <w:szCs w:val="28"/>
          </w:rPr>
          <w:t>о</w:t>
        </w:r>
        <w:r w:rsidRPr="00706A6D">
          <w:rPr>
            <w:rFonts w:ascii="Times New Roman" w:hAnsi="Times New Roman" w:cs="Times New Roman"/>
            <w:bCs/>
            <w:sz w:val="28"/>
            <w:szCs w:val="28"/>
          </w:rPr>
          <w:t>вых тарифов</w:t>
        </w:r>
      </w:hyperlink>
      <w:r w:rsidRPr="00706A6D">
        <w:rPr>
          <w:rFonts w:ascii="Times New Roman" w:hAnsi="Times New Roman" w:cs="Times New Roman"/>
          <w:sz w:val="28"/>
          <w:szCs w:val="28"/>
        </w:rPr>
        <w:t xml:space="preserve">, установленными </w:t>
      </w:r>
      <w:hyperlink r:id="rId124" w:history="1">
        <w:r w:rsidRPr="00706A6D">
          <w:rPr>
            <w:rFonts w:ascii="Times New Roman" w:hAnsi="Times New Roman" w:cs="Times New Roman"/>
            <w:bCs/>
            <w:sz w:val="28"/>
            <w:szCs w:val="28"/>
          </w:rPr>
          <w:t>указанием</w:t>
        </w:r>
      </w:hyperlink>
      <w:r w:rsidRPr="00706A6D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</w:t>
      </w:r>
      <w:r w:rsidRPr="00706A6D">
        <w:rPr>
          <w:rFonts w:ascii="Times New Roman" w:hAnsi="Times New Roman" w:cs="Times New Roman"/>
          <w:sz w:val="28"/>
          <w:szCs w:val="28"/>
        </w:rPr>
        <w:t>е</w:t>
      </w:r>
      <w:r w:rsidRPr="00706A6D">
        <w:rPr>
          <w:rFonts w:ascii="Times New Roman" w:hAnsi="Times New Roman" w:cs="Times New Roman"/>
          <w:sz w:val="28"/>
          <w:szCs w:val="28"/>
        </w:rPr>
        <w:t xml:space="preserve">дерации от 4 декабря 2018 г. </w:t>
      </w:r>
      <w:r w:rsidR="00706A6D">
        <w:rPr>
          <w:rFonts w:ascii="Times New Roman" w:hAnsi="Times New Roman" w:cs="Times New Roman"/>
          <w:sz w:val="28"/>
          <w:szCs w:val="28"/>
        </w:rPr>
        <w:t>№</w:t>
      </w:r>
      <w:r w:rsidRPr="00706A6D">
        <w:rPr>
          <w:rFonts w:ascii="Times New Roman" w:hAnsi="Times New Roman" w:cs="Times New Roman"/>
          <w:sz w:val="28"/>
          <w:szCs w:val="28"/>
        </w:rPr>
        <w:t xml:space="preserve"> 5000-У </w:t>
      </w:r>
      <w:r w:rsidR="00706A6D">
        <w:rPr>
          <w:rFonts w:ascii="Times New Roman" w:hAnsi="Times New Roman" w:cs="Times New Roman"/>
          <w:sz w:val="28"/>
          <w:szCs w:val="28"/>
        </w:rPr>
        <w:t>«</w:t>
      </w:r>
      <w:r w:rsidRPr="00706A6D">
        <w:rPr>
          <w:rFonts w:ascii="Times New Roman" w:hAnsi="Times New Roman" w:cs="Times New Roman"/>
          <w:sz w:val="28"/>
          <w:szCs w:val="28"/>
        </w:rPr>
        <w:t>О предельных размерах базовых ставок страховых тарифов (их минимальных и максимальных значений, выраженных в рублях), коэффициентах страховых тарифов, требованиях к структуре</w:t>
      </w:r>
      <w:r w:rsidRPr="00DC603F">
        <w:rPr>
          <w:rFonts w:ascii="Times New Roman" w:hAnsi="Times New Roman" w:cs="Times New Roman"/>
          <w:sz w:val="28"/>
          <w:szCs w:val="28"/>
        </w:rPr>
        <w:t xml:space="preserve"> страх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 xml:space="preserve">вых тарифов, а также 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их применения страховщиками при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делении страховой премии по договору обязательного страхования гражданской отве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ственности владельцев транспортных средств</w:t>
      </w:r>
      <w:r w:rsidR="00706A6D">
        <w:rPr>
          <w:rFonts w:ascii="Times New Roman" w:hAnsi="Times New Roman" w:cs="Times New Roman"/>
          <w:sz w:val="28"/>
          <w:szCs w:val="28"/>
        </w:rPr>
        <w:t>»</w:t>
      </w:r>
      <w:r w:rsidRPr="00DC603F">
        <w:rPr>
          <w:rFonts w:ascii="Times New Roman" w:hAnsi="Times New Roman" w:cs="Times New Roman"/>
          <w:sz w:val="28"/>
          <w:szCs w:val="28"/>
        </w:rPr>
        <w:t>,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315AD02" wp14:editId="119AE56B">
            <wp:extent cx="5446395" cy="70739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39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ТБ i - предельный размер базовой ставки страхового тарифа по i-му транспортному средству;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КТ i - коэффициент страховых тарифов в зависимости от территории 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имуществе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ного использования i-ro транспортного средства;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КБМ i - коэффициент страховых тарифов в зависимости от наличия или 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отсутствия страхового возмещения, осуществленного страховщиками в пре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 xml:space="preserve">шествующий период, с 1 апреля предыдущего года до 31 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марта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включительно следующего за ним года при осущест</w:t>
      </w:r>
      <w:r w:rsidRPr="00DC603F">
        <w:rPr>
          <w:rFonts w:ascii="Times New Roman" w:hAnsi="Times New Roman" w:cs="Times New Roman"/>
          <w:sz w:val="28"/>
          <w:szCs w:val="28"/>
        </w:rPr>
        <w:t>в</w:t>
      </w:r>
      <w:r w:rsidRPr="00DC603F">
        <w:rPr>
          <w:rFonts w:ascii="Times New Roman" w:hAnsi="Times New Roman" w:cs="Times New Roman"/>
          <w:sz w:val="28"/>
          <w:szCs w:val="28"/>
        </w:rPr>
        <w:t>лении обязательного страхования по i-му транспортному сре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>ству;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КО i - коэффициент страховых тарифов в зависимости от наличия свед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ний о числе лиц, допущенных к управлению i-м транспортным средством;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КВС i - коэффициент страховых тарифов в зависимости от возраста и в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дительского стажа лица, допущенного к управлению i-м транспортным сре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>ством;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- коэффициент страховых тарифов в зависимости от мощности дв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гателя i-ro транспортного средства;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КПр i - коэффициент страховых тарифов в зависимости от наличия в д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говоре обяз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тельного страхования условия, предусматривающего возможность управления i-м тран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портным средством с прицепом к нему;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КС i - коэффициент страховых тарифов в зависимости от сезонного и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польз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вания i-ro транспортного средства;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КП i - коэффициент страховых тарифов в зависимости от срока страхов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ния i-ro транспортного средства;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КН i - коэффициент, применяемый при наличии действий (бездействий) </w:t>
      </w:r>
      <w:r w:rsidRPr="00706A6D">
        <w:rPr>
          <w:rFonts w:ascii="Times New Roman" w:hAnsi="Times New Roman" w:cs="Times New Roman"/>
          <w:sz w:val="28"/>
          <w:szCs w:val="28"/>
        </w:rPr>
        <w:t xml:space="preserve">владельцев транспортных средств, предусмотренных </w:t>
      </w:r>
      <w:hyperlink r:id="rId126" w:history="1">
        <w:r w:rsidRPr="00706A6D">
          <w:rPr>
            <w:rFonts w:ascii="Times New Roman" w:hAnsi="Times New Roman" w:cs="Times New Roman"/>
            <w:bCs/>
            <w:sz w:val="28"/>
            <w:szCs w:val="28"/>
          </w:rPr>
          <w:t>пунктом 3 статьи 9</w:t>
        </w:r>
      </w:hyperlink>
      <w:r w:rsidRPr="00706A6D">
        <w:rPr>
          <w:rFonts w:ascii="Times New Roman" w:hAnsi="Times New Roman" w:cs="Times New Roman"/>
          <w:sz w:val="28"/>
          <w:szCs w:val="28"/>
        </w:rPr>
        <w:t xml:space="preserve"> Фед</w:t>
      </w:r>
      <w:r w:rsidRPr="00706A6D">
        <w:rPr>
          <w:rFonts w:ascii="Times New Roman" w:hAnsi="Times New Roman" w:cs="Times New Roman"/>
          <w:sz w:val="28"/>
          <w:szCs w:val="28"/>
        </w:rPr>
        <w:t>е</w:t>
      </w:r>
      <w:r w:rsidRPr="00706A6D">
        <w:rPr>
          <w:rFonts w:ascii="Times New Roman" w:hAnsi="Times New Roman" w:cs="Times New Roman"/>
          <w:sz w:val="28"/>
          <w:szCs w:val="28"/>
        </w:rPr>
        <w:t xml:space="preserve">рального закона от 25 апреля 2002 г. </w:t>
      </w:r>
      <w:r w:rsidR="00706A6D">
        <w:rPr>
          <w:rFonts w:ascii="Times New Roman" w:hAnsi="Times New Roman" w:cs="Times New Roman"/>
          <w:sz w:val="28"/>
          <w:szCs w:val="28"/>
        </w:rPr>
        <w:t>№</w:t>
      </w:r>
      <w:r w:rsidRPr="00706A6D">
        <w:rPr>
          <w:rFonts w:ascii="Times New Roman" w:hAnsi="Times New Roman" w:cs="Times New Roman"/>
          <w:sz w:val="28"/>
          <w:szCs w:val="28"/>
        </w:rPr>
        <w:t xml:space="preserve"> 40-ФЗ </w:t>
      </w:r>
      <w:r w:rsidR="00706A6D">
        <w:rPr>
          <w:rFonts w:ascii="Times New Roman" w:hAnsi="Times New Roman" w:cs="Times New Roman"/>
          <w:sz w:val="28"/>
          <w:szCs w:val="28"/>
        </w:rPr>
        <w:t>«</w:t>
      </w:r>
      <w:r w:rsidRPr="00706A6D">
        <w:rPr>
          <w:rFonts w:ascii="Times New Roman" w:hAnsi="Times New Roman" w:cs="Times New Roman"/>
          <w:sz w:val="28"/>
          <w:szCs w:val="28"/>
        </w:rPr>
        <w:t>Об обязательном страховании</w:t>
      </w:r>
      <w:r w:rsidRPr="00DC603F">
        <w:rPr>
          <w:rFonts w:ascii="Times New Roman" w:hAnsi="Times New Roman" w:cs="Times New Roman"/>
          <w:sz w:val="28"/>
          <w:szCs w:val="28"/>
        </w:rPr>
        <w:t xml:space="preserve"> гражданской ответственности вл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дельцев транспортных средств</w:t>
      </w:r>
      <w:r w:rsidR="00706A6D">
        <w:rPr>
          <w:rFonts w:ascii="Times New Roman" w:hAnsi="Times New Roman" w:cs="Times New Roman"/>
          <w:sz w:val="28"/>
          <w:szCs w:val="28"/>
        </w:rPr>
        <w:t>»</w:t>
      </w:r>
      <w:r w:rsidRPr="00DC603F">
        <w:rPr>
          <w:rFonts w:ascii="Times New Roman" w:hAnsi="Times New Roman" w:cs="Times New Roman"/>
          <w:sz w:val="28"/>
          <w:szCs w:val="28"/>
        </w:rPr>
        <w:t>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105. Затраты на оплату труда независимых экспертов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нэ) определяются по форм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нэ=Q чз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E5FFC7B" wp14:editId="4365E6E1">
            <wp:extent cx="111125" cy="21463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Q нэ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7572AAB" wp14:editId="260CAF4D">
            <wp:extent cx="111125" cy="214630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S нэ(1+k стр/100),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чз - количество часов заседаний аттестационных и конкурсных коми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сий, комиссий по соблюдению требований к служебному поведению госуда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ственных гражданских служ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щих и урегулированию конфликта интересов;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нэ - число независимых экспертов, включенных в аттестационные и конкурсные комиссии, комиссии по соблюдению требований к служебному п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ведению государственных гражданских служащих и урегулированию конфли</w:t>
      </w:r>
      <w:r w:rsidRPr="00DC603F">
        <w:rPr>
          <w:rFonts w:ascii="Times New Roman" w:hAnsi="Times New Roman" w:cs="Times New Roman"/>
          <w:sz w:val="28"/>
          <w:szCs w:val="28"/>
        </w:rPr>
        <w:t>к</w:t>
      </w:r>
      <w:r w:rsidRPr="00DC603F">
        <w:rPr>
          <w:rFonts w:ascii="Times New Roman" w:hAnsi="Times New Roman" w:cs="Times New Roman"/>
          <w:sz w:val="28"/>
          <w:szCs w:val="28"/>
        </w:rPr>
        <w:t>та интересов;</w:t>
      </w:r>
    </w:p>
    <w:p w:rsidR="00706A6D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S нэ - ставка почасовой оплаты труда независимых экспертов, 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k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- процентная ставка страхового взноса в государственные внебю</w:t>
      </w:r>
      <w:r w:rsidRPr="00DC603F">
        <w:rPr>
          <w:rFonts w:ascii="Times New Roman" w:hAnsi="Times New Roman" w:cs="Times New Roman"/>
          <w:sz w:val="28"/>
          <w:szCs w:val="28"/>
        </w:rPr>
        <w:t>д</w:t>
      </w:r>
      <w:r w:rsidRPr="00DC603F">
        <w:rPr>
          <w:rFonts w:ascii="Times New Roman" w:hAnsi="Times New Roman" w:cs="Times New Roman"/>
          <w:sz w:val="28"/>
          <w:szCs w:val="28"/>
        </w:rPr>
        <w:t>жетные фонды при оплате труда независимых экспертов на основании гра</w:t>
      </w:r>
      <w:r w:rsidRPr="00DC603F">
        <w:rPr>
          <w:rFonts w:ascii="Times New Roman" w:hAnsi="Times New Roman" w:cs="Times New Roman"/>
          <w:sz w:val="28"/>
          <w:szCs w:val="28"/>
        </w:rPr>
        <w:t>ж</w:t>
      </w:r>
      <w:r w:rsidRPr="00DC603F">
        <w:rPr>
          <w:rFonts w:ascii="Times New Roman" w:hAnsi="Times New Roman" w:cs="Times New Roman"/>
          <w:sz w:val="28"/>
          <w:szCs w:val="28"/>
        </w:rPr>
        <w:t>данско-правовых договоров.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17" w:name="sub_106"/>
      <w:r w:rsidRPr="00DC603F">
        <w:rPr>
          <w:rFonts w:ascii="Times New Roman" w:hAnsi="Times New Roman" w:cs="Times New Roman"/>
          <w:sz w:val="28"/>
          <w:szCs w:val="28"/>
        </w:rPr>
        <w:t>106. Иные затраты, относящиеся к затратам на приобретение прочих 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706A6D">
        <w:rPr>
          <w:rFonts w:ascii="Times New Roman" w:hAnsi="Times New Roman" w:cs="Times New Roman"/>
          <w:sz w:val="28"/>
          <w:szCs w:val="28"/>
        </w:rPr>
        <w:t xml:space="preserve">бот и услуг, определяются в соответствии с </w:t>
      </w:r>
      <w:hyperlink w:anchor="sub_30" w:history="1">
        <w:r w:rsidRPr="00706A6D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706A6D">
        <w:rPr>
          <w:rFonts w:ascii="Times New Roman" w:hAnsi="Times New Roman" w:cs="Times New Roman"/>
          <w:sz w:val="28"/>
          <w:szCs w:val="28"/>
        </w:rPr>
        <w:t xml:space="preserve"> Правил.</w:t>
      </w:r>
      <w:bookmarkEnd w:id="17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18" w:name="sub_208"/>
      <w:r w:rsidRPr="00DC603F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 к затратам на приобрет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ние основных сре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амках затрат на информационно-коммуникационные технологии</w:t>
      </w:r>
      <w:bookmarkEnd w:id="18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107. Затраты на приобретение основных средств, не отнесенные к затр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там на прио</w:t>
      </w:r>
      <w:r w:rsidRPr="00DC603F">
        <w:rPr>
          <w:rFonts w:ascii="Times New Roman" w:hAnsi="Times New Roman" w:cs="Times New Roman"/>
          <w:sz w:val="28"/>
          <w:szCs w:val="28"/>
        </w:rPr>
        <w:t>б</w:t>
      </w:r>
      <w:r w:rsidRPr="00DC603F">
        <w:rPr>
          <w:rFonts w:ascii="Times New Roman" w:hAnsi="Times New Roman" w:cs="Times New Roman"/>
          <w:sz w:val="28"/>
          <w:szCs w:val="28"/>
        </w:rPr>
        <w:t>ретение основных средств в рамках затрат на информационно-коммуникационные технол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гии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 xml:space="preserve"> (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FADD3E5" wp14:editId="5AA6D780">
            <wp:extent cx="309880" cy="325755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4DA62523" wp14:editId="79EB8F2C">
            <wp:extent cx="1964055" cy="325755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ам - затраты на приобретение транспортных средств;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пмеб - затраты на приобретение мебели;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ск - затраты на приобретение систем кондиционирования;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иос - иные затраты, относящиеся к затратам на приобретение основных средств.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108. Затраты на приобретение транспортных средств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ам)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CE0748F" wp14:editId="29E4693E">
            <wp:extent cx="1582420" cy="70739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706A6D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ам - количество i-x транспортных сре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оответствии с нормат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вами государственных органов с учетом нормативов обеспечения функций го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ударственных органов, применяемых при расчете нормативных затрат на пр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706A6D">
        <w:rPr>
          <w:rFonts w:ascii="Times New Roman" w:hAnsi="Times New Roman" w:cs="Times New Roman"/>
          <w:sz w:val="28"/>
          <w:szCs w:val="28"/>
        </w:rPr>
        <w:t xml:space="preserve">обретение служебного легкового автотранспорта, предусмотренных </w:t>
      </w:r>
      <w:hyperlink w:anchor="sub_10002" w:history="1">
        <w:r w:rsidRPr="00706A6D">
          <w:rPr>
            <w:rFonts w:ascii="Times New Roman" w:hAnsi="Times New Roman" w:cs="Times New Roman"/>
            <w:bCs/>
            <w:sz w:val="28"/>
            <w:szCs w:val="28"/>
          </w:rPr>
          <w:t>прилож</w:t>
        </w:r>
        <w:r w:rsidRPr="00706A6D">
          <w:rPr>
            <w:rFonts w:ascii="Times New Roman" w:hAnsi="Times New Roman" w:cs="Times New Roman"/>
            <w:bCs/>
            <w:sz w:val="28"/>
            <w:szCs w:val="28"/>
          </w:rPr>
          <w:t>е</w:t>
        </w:r>
        <w:r w:rsidRPr="00706A6D">
          <w:rPr>
            <w:rFonts w:ascii="Times New Roman" w:hAnsi="Times New Roman" w:cs="Times New Roman"/>
            <w:bCs/>
            <w:sz w:val="28"/>
            <w:szCs w:val="28"/>
          </w:rPr>
          <w:t>нием 2</w:t>
        </w:r>
      </w:hyperlink>
      <w:r w:rsidRPr="00706A6D">
        <w:rPr>
          <w:rFonts w:ascii="Times New Roman" w:hAnsi="Times New Roman" w:cs="Times New Roman"/>
          <w:sz w:val="28"/>
          <w:szCs w:val="28"/>
        </w:rPr>
        <w:t xml:space="preserve"> к настоящей Методике;</w:t>
      </w:r>
    </w:p>
    <w:p w:rsidR="007F6130" w:rsidRPr="00DD1675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ам - цена приобретения i-го транспортного средства в соответствии с нормативами государственных органов с учетом нормативов обеспечения функций государственных органов, применяемых при расчете нормативных з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трат на приобрет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 xml:space="preserve">ние служебного легкового автотранспорта, предусмотренных </w:t>
      </w:r>
      <w:hyperlink w:anchor="sub_10002" w:history="1">
        <w:r w:rsidRPr="00DD1675">
          <w:rPr>
            <w:rFonts w:ascii="Times New Roman" w:hAnsi="Times New Roman" w:cs="Times New Roman"/>
            <w:bCs/>
            <w:sz w:val="28"/>
            <w:szCs w:val="28"/>
          </w:rPr>
          <w:t>приложением 2</w:t>
        </w:r>
      </w:hyperlink>
      <w:r w:rsidRPr="00DD1675">
        <w:rPr>
          <w:rFonts w:ascii="Times New Roman" w:hAnsi="Times New Roman" w:cs="Times New Roman"/>
          <w:sz w:val="28"/>
          <w:szCs w:val="28"/>
        </w:rPr>
        <w:t xml:space="preserve"> к настоящей Методике.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109. Затраты на приобретение мебели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пмеб)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AA63A74" wp14:editId="161D4032">
            <wp:extent cx="1987550" cy="70739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пмеб - количество i-x предметов мебели в соответствии с норматив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ми госуда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ственных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пмеб - цена i-го предмета мебели в соответствии с нормативами гос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дарственных органов.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110. Затраты на приобретение систем кондиционирования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ск)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B347FA6" wp14:editId="2811FA11">
            <wp:extent cx="1407160" cy="70739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с - количество i-x систем кондиционирования;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с - цена 1-й системы кондиционирования.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111. Иные затраты, относящиеся к затратам на приобретение основных </w:t>
      </w:r>
      <w:r w:rsidRPr="00DD1675">
        <w:rPr>
          <w:rFonts w:ascii="Times New Roman" w:hAnsi="Times New Roman" w:cs="Times New Roman"/>
          <w:sz w:val="28"/>
          <w:szCs w:val="28"/>
        </w:rPr>
        <w:t>средств (</w:t>
      </w:r>
      <w:proofErr w:type="gramStart"/>
      <w:r w:rsidRPr="00DD167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D1675">
        <w:rPr>
          <w:rFonts w:ascii="Times New Roman" w:hAnsi="Times New Roman" w:cs="Times New Roman"/>
          <w:sz w:val="28"/>
          <w:szCs w:val="28"/>
        </w:rPr>
        <w:t xml:space="preserve"> иос), определяются в соответствии с </w:t>
      </w:r>
      <w:hyperlink w:anchor="sub_30" w:history="1">
        <w:r w:rsidRPr="00DD1675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DD1675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19" w:name="sub_209"/>
      <w:r w:rsidRPr="00DC603F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 к затр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там на прио</w:t>
      </w:r>
      <w:r w:rsidRPr="00DC603F">
        <w:rPr>
          <w:rFonts w:ascii="Times New Roman" w:hAnsi="Times New Roman" w:cs="Times New Roman"/>
          <w:sz w:val="28"/>
          <w:szCs w:val="28"/>
        </w:rPr>
        <w:t>б</w:t>
      </w:r>
      <w:r w:rsidRPr="00DC603F">
        <w:rPr>
          <w:rFonts w:ascii="Times New Roman" w:hAnsi="Times New Roman" w:cs="Times New Roman"/>
          <w:sz w:val="28"/>
          <w:szCs w:val="28"/>
        </w:rPr>
        <w:t>ретение материальных запасов в рамках затрат на информационно-коммуникационные те</w:t>
      </w:r>
      <w:r w:rsidRPr="00DC603F">
        <w:rPr>
          <w:rFonts w:ascii="Times New Roman" w:hAnsi="Times New Roman" w:cs="Times New Roman"/>
          <w:sz w:val="28"/>
          <w:szCs w:val="28"/>
        </w:rPr>
        <w:t>х</w:t>
      </w:r>
      <w:r w:rsidRPr="00DC603F">
        <w:rPr>
          <w:rFonts w:ascii="Times New Roman" w:hAnsi="Times New Roman" w:cs="Times New Roman"/>
          <w:sz w:val="28"/>
          <w:szCs w:val="28"/>
        </w:rPr>
        <w:t>нологии</w:t>
      </w:r>
      <w:bookmarkEnd w:id="19"/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112. Затраты на приобретение материальных запасов, не отнесенные к з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тратам на приобретение материальных запасов в рамках затрат на информац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онно-коммуникационные технологии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 xml:space="preserve"> (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4B33444" wp14:editId="79E90997">
            <wp:extent cx="309880" cy="32575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C21CD7A" wp14:editId="37D4C99E">
            <wp:extent cx="4015105" cy="32575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10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бл - затраты на приобретение бланочной и иной типографской проду</w:t>
      </w:r>
      <w:r w:rsidRPr="00DC603F">
        <w:rPr>
          <w:rFonts w:ascii="Times New Roman" w:hAnsi="Times New Roman" w:cs="Times New Roman"/>
          <w:sz w:val="28"/>
          <w:szCs w:val="28"/>
        </w:rPr>
        <w:t>к</w:t>
      </w:r>
      <w:r w:rsidRPr="00DC603F">
        <w:rPr>
          <w:rFonts w:ascii="Times New Roman" w:hAnsi="Times New Roman" w:cs="Times New Roman"/>
          <w:sz w:val="28"/>
          <w:szCs w:val="28"/>
        </w:rPr>
        <w:t>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канц - затраты на приобретение канцелярских принадлежностей;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хп- затраты на приобретение хозяйственных товаров и принадлежн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стей;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гсм - затраты на приобретение горюче-смазочных материалов;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зпа - затраты на приобретение запасных частей для транспортных средств;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мзго - затраты на приобретение материальных запасов для нужд гра</w:t>
      </w:r>
      <w:r w:rsidRPr="00DC603F">
        <w:rPr>
          <w:rFonts w:ascii="Times New Roman" w:hAnsi="Times New Roman" w:cs="Times New Roman"/>
          <w:sz w:val="28"/>
          <w:szCs w:val="28"/>
        </w:rPr>
        <w:t>ж</w:t>
      </w:r>
      <w:r w:rsidRPr="00DC603F">
        <w:rPr>
          <w:rFonts w:ascii="Times New Roman" w:hAnsi="Times New Roman" w:cs="Times New Roman"/>
          <w:sz w:val="28"/>
          <w:szCs w:val="28"/>
        </w:rPr>
        <w:t>данской об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роны;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со - затраты на приобретение служебного обмундирования;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юл - затраты на приобретение юридической литературы;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имз - иные затраты, относящиеся к затратам на приобретение матер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альных запасов.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113. Затраты на приобретение бланочной продукции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бл)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9477575" wp14:editId="4571F926">
            <wp:extent cx="2655570" cy="70739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б - количество бланочной продукции;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20" w:name="sub_1134"/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б - цена 1 бланка по i-му тиражу в том числе: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21" w:name="sub_1335"/>
      <w:bookmarkEnd w:id="20"/>
      <w:r w:rsidRPr="00DC603F">
        <w:rPr>
          <w:rFonts w:ascii="Times New Roman" w:hAnsi="Times New Roman" w:cs="Times New Roman"/>
          <w:sz w:val="28"/>
          <w:szCs w:val="28"/>
        </w:rPr>
        <w:t>работы по изготовлению бланков приказов - не более 4,31 руб.;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bookmarkStart w:id="22" w:name="sub_1336"/>
      <w:bookmarkEnd w:id="21"/>
      <w:r w:rsidRPr="00DC603F">
        <w:rPr>
          <w:rFonts w:ascii="Times New Roman" w:hAnsi="Times New Roman" w:cs="Times New Roman"/>
          <w:sz w:val="28"/>
          <w:szCs w:val="28"/>
        </w:rPr>
        <w:t>работы по изготовлению бланков письма (черно-белое изображение) - не более 8,04 руб.;</w:t>
      </w:r>
    </w:p>
    <w:bookmarkEnd w:id="22"/>
    <w:p w:rsidR="007F6130" w:rsidRPr="00AB40E8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работы по изготовлению прочих бланков - определяются в соответствии </w:t>
      </w:r>
      <w:r w:rsidRPr="00AB40E8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137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статьей 22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AB40E8">
        <w:rPr>
          <w:rFonts w:ascii="Times New Roman" w:hAnsi="Times New Roman" w:cs="Times New Roman"/>
          <w:sz w:val="28"/>
          <w:szCs w:val="28"/>
        </w:rPr>
        <w:t>№</w:t>
      </w:r>
      <w:r w:rsidRPr="00AB40E8">
        <w:rPr>
          <w:rFonts w:ascii="Times New Roman" w:hAnsi="Times New Roman" w:cs="Times New Roman"/>
          <w:sz w:val="28"/>
          <w:szCs w:val="28"/>
        </w:rPr>
        <w:t> 44-ФЗ;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j пп - планируемое к приобретению количество прочей продукции, и</w:t>
      </w:r>
      <w:r w:rsidRPr="00DC603F">
        <w:rPr>
          <w:rFonts w:ascii="Times New Roman" w:hAnsi="Times New Roman" w:cs="Times New Roman"/>
          <w:sz w:val="28"/>
          <w:szCs w:val="28"/>
        </w:rPr>
        <w:t>з</w:t>
      </w:r>
      <w:r w:rsidRPr="00DC603F">
        <w:rPr>
          <w:rFonts w:ascii="Times New Roman" w:hAnsi="Times New Roman" w:cs="Times New Roman"/>
          <w:sz w:val="28"/>
          <w:szCs w:val="28"/>
        </w:rPr>
        <w:t>готовляемой типографией;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j пп - цена 1 единицы прочей продукции, изготовляемой типографией, по j-му тир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жу.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114. Затраты на приобретение канцелярских принадлежностей, за искл</w:t>
      </w:r>
      <w:r w:rsidRPr="00DC603F">
        <w:rPr>
          <w:rFonts w:ascii="Times New Roman" w:hAnsi="Times New Roman" w:cs="Times New Roman"/>
          <w:sz w:val="28"/>
          <w:szCs w:val="28"/>
        </w:rPr>
        <w:t>ю</w:t>
      </w:r>
      <w:r w:rsidRPr="00DC603F">
        <w:rPr>
          <w:rFonts w:ascii="Times New Roman" w:hAnsi="Times New Roman" w:cs="Times New Roman"/>
          <w:sz w:val="28"/>
          <w:szCs w:val="28"/>
        </w:rPr>
        <w:t>чением бум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ги для офисной техники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канц),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канц=Ч оп</w:t>
      </w: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06FF328" wp14:editId="21D022E5">
            <wp:extent cx="111125" cy="21463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Р канц, где:</w:t>
      </w:r>
    </w:p>
    <w:p w:rsidR="007F6130" w:rsidRPr="00AB40E8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Ч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оп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 (за исключением в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дителей, уборщиков помещений, иного обслуживающего персонала),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AB40E8">
        <w:rPr>
          <w:rFonts w:ascii="Times New Roman" w:hAnsi="Times New Roman" w:cs="Times New Roman"/>
          <w:sz w:val="28"/>
          <w:szCs w:val="28"/>
        </w:rPr>
        <w:t>емая в с</w:t>
      </w:r>
      <w:r w:rsidRPr="00AB40E8">
        <w:rPr>
          <w:rFonts w:ascii="Times New Roman" w:hAnsi="Times New Roman" w:cs="Times New Roman"/>
          <w:sz w:val="28"/>
          <w:szCs w:val="28"/>
        </w:rPr>
        <w:t>о</w:t>
      </w:r>
      <w:r w:rsidRPr="00AB40E8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hyperlink w:anchor="sub_112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пунктом 12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Методики;</w:t>
      </w:r>
    </w:p>
    <w:p w:rsidR="00AB40E8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канц - норматив цены канцелярских принадлежностей, за исключением бумаги для офисной техники, в расчете на одного работника в год, который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ставляет:</w:t>
      </w:r>
    </w:p>
    <w:p w:rsidR="00AB40E8" w:rsidRPr="00B02FBF" w:rsidRDefault="007F6130" w:rsidP="00AB40E8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t xml:space="preserve">3000,0 руб. - </w:t>
      </w:r>
      <w:r w:rsidR="00AB40E8" w:rsidRPr="00B02FBF">
        <w:rPr>
          <w:rFonts w:ascii="Times New Roman" w:hAnsi="Times New Roman" w:cs="Times New Roman"/>
          <w:sz w:val="28"/>
          <w:szCs w:val="28"/>
        </w:rPr>
        <w:t xml:space="preserve">для всех муниципальных органов </w:t>
      </w:r>
      <w:r w:rsidR="00AB40E8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AB40E8">
        <w:rPr>
          <w:rFonts w:ascii="Times New Roman" w:hAnsi="Times New Roman" w:cs="Times New Roman"/>
          <w:sz w:val="28"/>
          <w:szCs w:val="28"/>
        </w:rPr>
        <w:t>о</w:t>
      </w:r>
      <w:r w:rsidR="00AB40E8">
        <w:rPr>
          <w:rFonts w:ascii="Times New Roman" w:hAnsi="Times New Roman" w:cs="Times New Roman"/>
          <w:sz w:val="28"/>
          <w:szCs w:val="28"/>
        </w:rPr>
        <w:t>вания Красноармейский район</w:t>
      </w:r>
      <w:r w:rsidR="00AB40E8" w:rsidRPr="00B02FBF">
        <w:rPr>
          <w:rFonts w:ascii="Times New Roman" w:hAnsi="Times New Roman" w:cs="Times New Roman"/>
          <w:sz w:val="28"/>
          <w:szCs w:val="28"/>
        </w:rPr>
        <w:t xml:space="preserve">, включая подведомственные </w:t>
      </w:r>
      <w:r w:rsidR="00AB40E8">
        <w:rPr>
          <w:rFonts w:ascii="Times New Roman" w:hAnsi="Times New Roman" w:cs="Times New Roman"/>
          <w:sz w:val="28"/>
          <w:szCs w:val="28"/>
        </w:rPr>
        <w:t xml:space="preserve">им </w:t>
      </w:r>
      <w:r w:rsidR="00AB40E8" w:rsidRPr="00B02FBF">
        <w:rPr>
          <w:rFonts w:ascii="Times New Roman" w:hAnsi="Times New Roman" w:cs="Times New Roman"/>
          <w:sz w:val="28"/>
          <w:szCs w:val="28"/>
        </w:rPr>
        <w:t>казенные учр</w:t>
      </w:r>
      <w:r w:rsidR="00AB40E8" w:rsidRPr="00B02FBF">
        <w:rPr>
          <w:rFonts w:ascii="Times New Roman" w:hAnsi="Times New Roman" w:cs="Times New Roman"/>
          <w:sz w:val="28"/>
          <w:szCs w:val="28"/>
        </w:rPr>
        <w:t>е</w:t>
      </w:r>
      <w:r w:rsidR="00AB40E8" w:rsidRPr="00B02FBF">
        <w:rPr>
          <w:rFonts w:ascii="Times New Roman" w:hAnsi="Times New Roman" w:cs="Times New Roman"/>
          <w:sz w:val="28"/>
          <w:szCs w:val="28"/>
        </w:rPr>
        <w:t>ждения в части обеспечения товарами, работами, услугами совещаний, мер</w:t>
      </w:r>
      <w:r w:rsidR="00AB40E8" w:rsidRPr="00B02FBF">
        <w:rPr>
          <w:rFonts w:ascii="Times New Roman" w:hAnsi="Times New Roman" w:cs="Times New Roman"/>
          <w:sz w:val="28"/>
          <w:szCs w:val="28"/>
        </w:rPr>
        <w:t>о</w:t>
      </w:r>
      <w:r w:rsidR="00AB40E8" w:rsidRPr="00B02FBF">
        <w:rPr>
          <w:rFonts w:ascii="Times New Roman" w:hAnsi="Times New Roman" w:cs="Times New Roman"/>
          <w:sz w:val="28"/>
          <w:szCs w:val="28"/>
        </w:rPr>
        <w:t>приятий, проводимых с участием Г</w:t>
      </w:r>
      <w:r w:rsidR="00AB40E8">
        <w:rPr>
          <w:rFonts w:ascii="Times New Roman" w:hAnsi="Times New Roman" w:cs="Times New Roman"/>
          <w:sz w:val="28"/>
          <w:szCs w:val="28"/>
        </w:rPr>
        <w:t>лавы муниципального образования Красн</w:t>
      </w:r>
      <w:r w:rsidR="00AB40E8">
        <w:rPr>
          <w:rFonts w:ascii="Times New Roman" w:hAnsi="Times New Roman" w:cs="Times New Roman"/>
          <w:sz w:val="28"/>
          <w:szCs w:val="28"/>
        </w:rPr>
        <w:t>о</w:t>
      </w:r>
      <w:r w:rsidR="00AB40E8">
        <w:rPr>
          <w:rFonts w:ascii="Times New Roman" w:hAnsi="Times New Roman" w:cs="Times New Roman"/>
          <w:sz w:val="28"/>
          <w:szCs w:val="28"/>
        </w:rPr>
        <w:t>армейский район</w:t>
      </w:r>
      <w:r w:rsidR="00AB40E8" w:rsidRPr="00B02FBF">
        <w:rPr>
          <w:rFonts w:ascii="Times New Roman" w:hAnsi="Times New Roman" w:cs="Times New Roman"/>
          <w:sz w:val="28"/>
          <w:szCs w:val="28"/>
        </w:rPr>
        <w:t xml:space="preserve"> и его заместителей, муниципальных органов и казенных учрежде</w:t>
      </w:r>
      <w:r w:rsidR="00AB40E8">
        <w:rPr>
          <w:rFonts w:ascii="Times New Roman" w:hAnsi="Times New Roman" w:cs="Times New Roman"/>
          <w:sz w:val="28"/>
          <w:szCs w:val="28"/>
        </w:rPr>
        <w:t>ний</w:t>
      </w:r>
      <w:r w:rsidR="00AB40E8" w:rsidRPr="00B02FBF">
        <w:rPr>
          <w:rFonts w:ascii="Times New Roman" w:hAnsi="Times New Roman" w:cs="Times New Roman"/>
          <w:sz w:val="28"/>
          <w:szCs w:val="28"/>
        </w:rPr>
        <w:t>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114.1. Затраты на приобретение бумаги для офисной техники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бум)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8D76B1B" wp14:editId="0B34C254">
            <wp:extent cx="1574165" cy="325755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бум - количество пачек бумаги для офисной техники;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бум - цена 1 пачки бумаги для офисной техники.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115. Затраты на приобретение хозяйственных товаров и принадлежностей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хп)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20FC9FD" wp14:editId="32C4AE9A">
            <wp:extent cx="1582420" cy="70739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хп - цена i-й единицы хозяйственных товаров и принадлежностей в соотве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ствии с нормативами государственных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хп - количество i-го хозяйственного товара и принадлежности в соо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ветствии с нормативами государственных органов.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116. Затраты на приобретение горюче-смазочных материалов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гсм) опред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E6B0C8F" wp14:editId="2BCDA6C9">
            <wp:extent cx="2663825" cy="100965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Н i гсм - норма расхода топлива на 100 километров пробега i-ro тран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>портного средства согласно методическим рекомендациям "Нормы расхода топлива и смазочных матери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 xml:space="preserve">лов на автомобильном транспорте", введенным в </w:t>
      </w:r>
      <w:r w:rsidRPr="00AB40E8">
        <w:rPr>
          <w:rFonts w:ascii="Times New Roman" w:hAnsi="Times New Roman" w:cs="Times New Roman"/>
          <w:sz w:val="28"/>
          <w:szCs w:val="28"/>
        </w:rPr>
        <w:t xml:space="preserve">действие </w:t>
      </w:r>
      <w:hyperlink r:id="rId141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распоряжением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Российской Федер</w:t>
      </w:r>
      <w:r w:rsidRPr="00AB40E8">
        <w:rPr>
          <w:rFonts w:ascii="Times New Roman" w:hAnsi="Times New Roman" w:cs="Times New Roman"/>
          <w:sz w:val="28"/>
          <w:szCs w:val="28"/>
        </w:rPr>
        <w:t>а</w:t>
      </w:r>
      <w:r w:rsidRPr="00AB40E8">
        <w:rPr>
          <w:rFonts w:ascii="Times New Roman" w:hAnsi="Times New Roman" w:cs="Times New Roman"/>
          <w:sz w:val="28"/>
          <w:szCs w:val="28"/>
        </w:rPr>
        <w:t>ции от</w:t>
      </w:r>
      <w:r w:rsidRPr="00DC603F">
        <w:rPr>
          <w:rFonts w:ascii="Times New Roman" w:hAnsi="Times New Roman" w:cs="Times New Roman"/>
          <w:sz w:val="28"/>
          <w:szCs w:val="28"/>
        </w:rPr>
        <w:t xml:space="preserve"> 14 марта 2008 г. </w:t>
      </w:r>
      <w:r w:rsidR="00AB40E8">
        <w:rPr>
          <w:rFonts w:ascii="Times New Roman" w:hAnsi="Times New Roman" w:cs="Times New Roman"/>
          <w:sz w:val="28"/>
          <w:szCs w:val="28"/>
        </w:rPr>
        <w:t>№</w:t>
      </w:r>
      <w:r w:rsidRPr="00DC603F">
        <w:rPr>
          <w:rFonts w:ascii="Times New Roman" w:hAnsi="Times New Roman" w:cs="Times New Roman"/>
          <w:sz w:val="28"/>
          <w:szCs w:val="28"/>
        </w:rPr>
        <w:t> АМ-23-р;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гсм - цена 1 литра горюче-смазочного материала по i-му транспортн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му средству;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i гсм - километраж использования i-го транспортного средства в оч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редном фина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совом году.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117. Затраты на приобретение запасных частей для транспортных средств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запч)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B8448E3" wp14:editId="6CECD419">
            <wp:extent cx="1717675" cy="325755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AB40E8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запч - количество i-x запасных частей для транспортных средств с уч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том норм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тивов обеспечения функций государственных органов, применяемых при расчете нормативных затрат на приобретение служебного легкового авт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AB40E8">
        <w:rPr>
          <w:rFonts w:ascii="Times New Roman" w:hAnsi="Times New Roman" w:cs="Times New Roman"/>
          <w:sz w:val="28"/>
          <w:szCs w:val="28"/>
        </w:rPr>
        <w:lastRenderedPageBreak/>
        <w:t xml:space="preserve">транспорта, предусмотренных </w:t>
      </w:r>
      <w:hyperlink w:anchor="sub_10002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пр</w:t>
        </w:r>
        <w:r w:rsidRPr="00AB40E8">
          <w:rPr>
            <w:rFonts w:ascii="Times New Roman" w:hAnsi="Times New Roman" w:cs="Times New Roman"/>
            <w:bCs/>
            <w:sz w:val="28"/>
            <w:szCs w:val="28"/>
          </w:rPr>
          <w:t>и</w:t>
        </w:r>
        <w:r w:rsidRPr="00AB40E8">
          <w:rPr>
            <w:rFonts w:ascii="Times New Roman" w:hAnsi="Times New Roman" w:cs="Times New Roman"/>
            <w:bCs/>
            <w:sz w:val="28"/>
            <w:szCs w:val="28"/>
          </w:rPr>
          <w:t>ложением 2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к Методике;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iзапч - стоимость i-й запасной части для транспортного средства.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118. Затраты на приобретение материальных запасов для нужд гражда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ской обороны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мзго) определяются по формуле: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491C6A8" wp14:editId="777EF35E">
            <wp:extent cx="2337435" cy="70739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3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мзго - цена i-й единицы материальных запасов для нужд гражданской обороны в соответствии с нормативами государственных органов;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N i мзго - количество i-го материального запаса для нужд гражданской обороны из расчета на 1 работника в год в соответствии с нормативами гос</w:t>
      </w:r>
      <w:r w:rsidRPr="00DC603F">
        <w:rPr>
          <w:rFonts w:ascii="Times New Roman" w:hAnsi="Times New Roman" w:cs="Times New Roman"/>
          <w:sz w:val="28"/>
          <w:szCs w:val="28"/>
        </w:rPr>
        <w:t>у</w:t>
      </w:r>
      <w:r w:rsidRPr="00DC603F">
        <w:rPr>
          <w:rFonts w:ascii="Times New Roman" w:hAnsi="Times New Roman" w:cs="Times New Roman"/>
          <w:sz w:val="28"/>
          <w:szCs w:val="28"/>
        </w:rPr>
        <w:t>дарственных 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ганов;</w:t>
      </w:r>
    </w:p>
    <w:p w:rsidR="007F6130" w:rsidRPr="00AB40E8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Ч 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оп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AB40E8">
        <w:rPr>
          <w:rFonts w:ascii="Times New Roman" w:hAnsi="Times New Roman" w:cs="Times New Roman"/>
          <w:sz w:val="28"/>
          <w:szCs w:val="28"/>
        </w:rPr>
        <w:t xml:space="preserve">ветствии с </w:t>
      </w:r>
      <w:hyperlink w:anchor="sub_112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пунктом 12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настоящей Методики.</w:t>
      </w:r>
    </w:p>
    <w:p w:rsidR="00AB40E8" w:rsidRPr="00B02FBF" w:rsidRDefault="00AB40E8" w:rsidP="00AB40E8">
      <w:pPr>
        <w:rPr>
          <w:rFonts w:ascii="Times New Roman" w:hAnsi="Times New Roman" w:cs="Times New Roman"/>
          <w:sz w:val="28"/>
          <w:szCs w:val="28"/>
        </w:rPr>
      </w:pPr>
      <w:r w:rsidRPr="00B02FBF">
        <w:rPr>
          <w:rFonts w:ascii="Times New Roman" w:hAnsi="Times New Roman" w:cs="Times New Roman"/>
          <w:sz w:val="28"/>
          <w:szCs w:val="28"/>
        </w:rPr>
        <w:t xml:space="preserve">Для вновь образованного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02FBF">
        <w:rPr>
          <w:rFonts w:ascii="Times New Roman" w:hAnsi="Times New Roman" w:cs="Times New Roman"/>
          <w:sz w:val="28"/>
          <w:szCs w:val="28"/>
        </w:rPr>
        <w:t xml:space="preserve"> органа или вновь созданного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02FBF">
        <w:rPr>
          <w:rFonts w:ascii="Times New Roman" w:hAnsi="Times New Roman" w:cs="Times New Roman"/>
          <w:sz w:val="28"/>
          <w:szCs w:val="28"/>
        </w:rPr>
        <w:t xml:space="preserve"> казенного учреждения при определении нормативных затрат применяется значение предельной (штатной) численности.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119. Затраты на приобретение юридической литературы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юл) определ</w:t>
      </w:r>
      <w:r w:rsidRPr="00DC603F">
        <w:rPr>
          <w:rFonts w:ascii="Times New Roman" w:hAnsi="Times New Roman" w:cs="Times New Roman"/>
          <w:sz w:val="28"/>
          <w:szCs w:val="28"/>
        </w:rPr>
        <w:t>я</w:t>
      </w:r>
      <w:r w:rsidRPr="00DC603F">
        <w:rPr>
          <w:rFonts w:ascii="Times New Roman" w:hAnsi="Times New Roman" w:cs="Times New Roman"/>
          <w:sz w:val="28"/>
          <w:szCs w:val="28"/>
        </w:rPr>
        <w:t>ются по фо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муле: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C4B6345" wp14:editId="532C2D4D">
            <wp:extent cx="1621790" cy="70739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юл - количество приобретаемой i-й юридической литературы;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юл - цена 1 единицы i-й юридической литературы.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120. Затраты на приобретение служебного обмундирования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соб)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деляются по формуле: п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0D2B7A4" wp14:editId="0EDBF229">
            <wp:extent cx="1765300" cy="70739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Ч i соб - численность работников i-й категории для обеспечения служе</w:t>
      </w:r>
      <w:r w:rsidRPr="00DC603F">
        <w:rPr>
          <w:rFonts w:ascii="Times New Roman" w:hAnsi="Times New Roman" w:cs="Times New Roman"/>
          <w:sz w:val="28"/>
          <w:szCs w:val="28"/>
        </w:rPr>
        <w:t>б</w:t>
      </w:r>
      <w:r w:rsidRPr="00DC603F">
        <w:rPr>
          <w:rFonts w:ascii="Times New Roman" w:hAnsi="Times New Roman" w:cs="Times New Roman"/>
          <w:sz w:val="28"/>
          <w:szCs w:val="28"/>
        </w:rPr>
        <w:t>ным обмунд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рованием;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соб - цена служебного обмундирования, необходимого к приобрет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нию для работников i-й категории, из расчета на 1 работника в год в соотве</w:t>
      </w:r>
      <w:r w:rsidRPr="00DC603F">
        <w:rPr>
          <w:rFonts w:ascii="Times New Roman" w:hAnsi="Times New Roman" w:cs="Times New Roman"/>
          <w:sz w:val="28"/>
          <w:szCs w:val="28"/>
        </w:rPr>
        <w:t>т</w:t>
      </w:r>
      <w:r w:rsidRPr="00DC603F">
        <w:rPr>
          <w:rFonts w:ascii="Times New Roman" w:hAnsi="Times New Roman" w:cs="Times New Roman"/>
          <w:sz w:val="28"/>
          <w:szCs w:val="28"/>
        </w:rPr>
        <w:t>ствии с нормативами обеспечения и сроками носки обмундирования, утве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жденными государстве</w:t>
      </w:r>
      <w:r w:rsidRPr="00DC603F">
        <w:rPr>
          <w:rFonts w:ascii="Times New Roman" w:hAnsi="Times New Roman" w:cs="Times New Roman"/>
          <w:sz w:val="28"/>
          <w:szCs w:val="28"/>
        </w:rPr>
        <w:t>н</w:t>
      </w:r>
      <w:r w:rsidRPr="00DC603F">
        <w:rPr>
          <w:rFonts w:ascii="Times New Roman" w:hAnsi="Times New Roman" w:cs="Times New Roman"/>
          <w:sz w:val="28"/>
          <w:szCs w:val="28"/>
        </w:rPr>
        <w:t>ными органами.</w:t>
      </w:r>
    </w:p>
    <w:p w:rsidR="007F6130" w:rsidRPr="00AB40E8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121. Иные затраты, относящиеся к затратам на приобретение материал</w:t>
      </w:r>
      <w:r w:rsidRPr="00DC603F">
        <w:rPr>
          <w:rFonts w:ascii="Times New Roman" w:hAnsi="Times New Roman" w:cs="Times New Roman"/>
          <w:sz w:val="28"/>
          <w:szCs w:val="28"/>
        </w:rPr>
        <w:t>ь</w:t>
      </w:r>
      <w:r w:rsidRPr="00AB40E8">
        <w:rPr>
          <w:rFonts w:ascii="Times New Roman" w:hAnsi="Times New Roman" w:cs="Times New Roman"/>
          <w:sz w:val="28"/>
          <w:szCs w:val="28"/>
        </w:rPr>
        <w:t xml:space="preserve">ных запасов, определяются в соответствии с </w:t>
      </w:r>
      <w:hyperlink w:anchor="sub_30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Pr="00AB40E8" w:rsidRDefault="00AB40E8" w:rsidP="007F6130">
      <w:pPr>
        <w:rPr>
          <w:rFonts w:ascii="Times New Roman" w:hAnsi="Times New Roman" w:cs="Times New Roman"/>
          <w:b/>
          <w:sz w:val="28"/>
          <w:szCs w:val="28"/>
        </w:rPr>
      </w:pPr>
      <w:r w:rsidRPr="00AB40E8">
        <w:rPr>
          <w:rFonts w:ascii="Times New Roman" w:hAnsi="Times New Roman" w:cs="Times New Roman"/>
          <w:b/>
          <w:sz w:val="28"/>
          <w:szCs w:val="28"/>
        </w:rPr>
        <w:t>3</w:t>
      </w:r>
      <w:r w:rsidR="007F6130" w:rsidRPr="00AB40E8">
        <w:rPr>
          <w:rFonts w:ascii="Times New Roman" w:hAnsi="Times New Roman" w:cs="Times New Roman"/>
          <w:b/>
          <w:sz w:val="28"/>
          <w:szCs w:val="28"/>
        </w:rPr>
        <w:t>. Затраты на капитальный ремонт государственного имущества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122. Затраты на капитальный ремонт государственного имущества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 xml:space="preserve">деляются на основании затрат, связанных со строительными работами, и затрат </w:t>
      </w:r>
      <w:r w:rsidRPr="00DC603F">
        <w:rPr>
          <w:rFonts w:ascii="Times New Roman" w:hAnsi="Times New Roman" w:cs="Times New Roman"/>
          <w:sz w:val="28"/>
          <w:szCs w:val="28"/>
        </w:rPr>
        <w:lastRenderedPageBreak/>
        <w:t>на ра</w:t>
      </w:r>
      <w:r w:rsidRPr="00DC603F">
        <w:rPr>
          <w:rFonts w:ascii="Times New Roman" w:hAnsi="Times New Roman" w:cs="Times New Roman"/>
          <w:sz w:val="28"/>
          <w:szCs w:val="28"/>
        </w:rPr>
        <w:t>з</w:t>
      </w:r>
      <w:r w:rsidRPr="00DC603F">
        <w:rPr>
          <w:rFonts w:ascii="Times New Roman" w:hAnsi="Times New Roman" w:cs="Times New Roman"/>
          <w:sz w:val="28"/>
          <w:szCs w:val="28"/>
        </w:rPr>
        <w:t>работку проектной документации.</w:t>
      </w:r>
    </w:p>
    <w:p w:rsidR="0004726F" w:rsidRDefault="0004726F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123. 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Затраты на строительные работы, осуществляемые в рамках кап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тального ремонта, определяются на основании сводного сметного расчета ст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имости строительства, разработанного в соответствии с методиками и нормат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вами (государственными элементными сметными нормами) строительных р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бот и специальных строительных работ, утвержденн</w:t>
      </w:r>
      <w:r w:rsidRPr="00DC603F">
        <w:rPr>
          <w:rFonts w:ascii="Times New Roman" w:hAnsi="Times New Roman" w:cs="Times New Roman"/>
          <w:sz w:val="28"/>
          <w:szCs w:val="28"/>
        </w:rPr>
        <w:t>ы</w:t>
      </w:r>
      <w:r w:rsidRPr="00DC603F">
        <w:rPr>
          <w:rFonts w:ascii="Times New Roman" w:hAnsi="Times New Roman" w:cs="Times New Roman"/>
          <w:sz w:val="28"/>
          <w:szCs w:val="28"/>
        </w:rPr>
        <w:t>ми федеральным органом исполнительной власти, осуществляющим функции по выработке госуда</w:t>
      </w:r>
      <w:r w:rsidRPr="00DC603F">
        <w:rPr>
          <w:rFonts w:ascii="Times New Roman" w:hAnsi="Times New Roman" w:cs="Times New Roman"/>
          <w:sz w:val="28"/>
          <w:szCs w:val="28"/>
        </w:rPr>
        <w:t>р</w:t>
      </w:r>
      <w:r w:rsidRPr="00DC603F">
        <w:rPr>
          <w:rFonts w:ascii="Times New Roman" w:hAnsi="Times New Roman" w:cs="Times New Roman"/>
          <w:sz w:val="28"/>
          <w:szCs w:val="28"/>
        </w:rPr>
        <w:t>ственной политики и нормативно-правовому регулированию в сфере стро</w:t>
      </w:r>
      <w:r w:rsidRPr="00DC603F">
        <w:rPr>
          <w:rFonts w:ascii="Times New Roman" w:hAnsi="Times New Roman" w:cs="Times New Roman"/>
          <w:sz w:val="28"/>
          <w:szCs w:val="28"/>
        </w:rPr>
        <w:t>и</w:t>
      </w:r>
      <w:r w:rsidRPr="00DC603F">
        <w:rPr>
          <w:rFonts w:ascii="Times New Roman" w:hAnsi="Times New Roman" w:cs="Times New Roman"/>
          <w:sz w:val="28"/>
          <w:szCs w:val="28"/>
        </w:rPr>
        <w:t>тельства.</w:t>
      </w:r>
      <w:proofErr w:type="gramEnd"/>
    </w:p>
    <w:p w:rsidR="0004726F" w:rsidRDefault="0004726F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124. Затраты на разработку проектной документации определяются в с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AB40E8">
        <w:rPr>
          <w:rFonts w:ascii="Times New Roman" w:hAnsi="Times New Roman" w:cs="Times New Roman"/>
          <w:sz w:val="28"/>
          <w:szCs w:val="28"/>
        </w:rPr>
        <w:t xml:space="preserve">ответствии со </w:t>
      </w:r>
      <w:hyperlink r:id="rId146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статьей 22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AB40E8">
        <w:rPr>
          <w:rFonts w:ascii="Times New Roman" w:hAnsi="Times New Roman" w:cs="Times New Roman"/>
          <w:sz w:val="28"/>
          <w:szCs w:val="28"/>
        </w:rPr>
        <w:t>№</w:t>
      </w:r>
      <w:r w:rsidRPr="00AB40E8">
        <w:rPr>
          <w:rFonts w:ascii="Times New Roman" w:hAnsi="Times New Roman" w:cs="Times New Roman"/>
          <w:sz w:val="28"/>
          <w:szCs w:val="28"/>
        </w:rPr>
        <w:t xml:space="preserve"> 44-ФЗ и </w:t>
      </w:r>
      <w:hyperlink r:id="rId147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Pr="00DC603F">
        <w:rPr>
          <w:rFonts w:ascii="Times New Roman" w:hAnsi="Times New Roman" w:cs="Times New Roman"/>
          <w:sz w:val="28"/>
          <w:szCs w:val="28"/>
        </w:rPr>
        <w:t xml:space="preserve"> Российской Федерации о градостроительной деятельности.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Pr="00AB40E8" w:rsidRDefault="00AB40E8" w:rsidP="007F6130">
      <w:pPr>
        <w:rPr>
          <w:rFonts w:ascii="Times New Roman" w:hAnsi="Times New Roman" w:cs="Times New Roman"/>
          <w:b/>
          <w:sz w:val="28"/>
          <w:szCs w:val="28"/>
        </w:rPr>
      </w:pPr>
      <w:r w:rsidRPr="00AB40E8">
        <w:rPr>
          <w:rFonts w:ascii="Times New Roman" w:hAnsi="Times New Roman" w:cs="Times New Roman"/>
          <w:b/>
          <w:sz w:val="28"/>
          <w:szCs w:val="28"/>
        </w:rPr>
        <w:t>4</w:t>
      </w:r>
      <w:r w:rsidR="007F6130" w:rsidRPr="00AB40E8">
        <w:rPr>
          <w:rFonts w:ascii="Times New Roman" w:hAnsi="Times New Roman" w:cs="Times New Roman"/>
          <w:b/>
          <w:sz w:val="28"/>
          <w:szCs w:val="28"/>
        </w:rPr>
        <w:t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</w:t>
      </w:r>
      <w:r w:rsidR="007F6130" w:rsidRPr="00AB40E8">
        <w:rPr>
          <w:rFonts w:ascii="Times New Roman" w:hAnsi="Times New Roman" w:cs="Times New Roman"/>
          <w:b/>
          <w:sz w:val="28"/>
          <w:szCs w:val="28"/>
        </w:rPr>
        <w:t>и</w:t>
      </w:r>
      <w:r w:rsidR="007F6130" w:rsidRPr="00AB40E8">
        <w:rPr>
          <w:rFonts w:ascii="Times New Roman" w:hAnsi="Times New Roman" w:cs="Times New Roman"/>
          <w:b/>
          <w:sz w:val="28"/>
          <w:szCs w:val="28"/>
        </w:rPr>
        <w:t>жимого имущ</w:t>
      </w:r>
      <w:r w:rsidR="007F6130" w:rsidRPr="00AB40E8">
        <w:rPr>
          <w:rFonts w:ascii="Times New Roman" w:hAnsi="Times New Roman" w:cs="Times New Roman"/>
          <w:b/>
          <w:sz w:val="28"/>
          <w:szCs w:val="28"/>
        </w:rPr>
        <w:t>е</w:t>
      </w:r>
      <w:r w:rsidR="007F6130" w:rsidRPr="00AB40E8">
        <w:rPr>
          <w:rFonts w:ascii="Times New Roman" w:hAnsi="Times New Roman" w:cs="Times New Roman"/>
          <w:b/>
          <w:sz w:val="28"/>
          <w:szCs w:val="28"/>
        </w:rPr>
        <w:t>ства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125. Затраты на финансовое обеспечение строительства, реконструкции (в том числе с элементами реставрации), технического перевооружения объектов </w:t>
      </w:r>
      <w:r w:rsidRPr="00AB40E8">
        <w:rPr>
          <w:rFonts w:ascii="Times New Roman" w:hAnsi="Times New Roman" w:cs="Times New Roman"/>
          <w:sz w:val="28"/>
          <w:szCs w:val="28"/>
        </w:rPr>
        <w:t xml:space="preserve">капитального строительства определяются в соответствии со </w:t>
      </w:r>
      <w:hyperlink r:id="rId148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статьей 22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Фед</w:t>
      </w:r>
      <w:r w:rsidRPr="00AB40E8">
        <w:rPr>
          <w:rFonts w:ascii="Times New Roman" w:hAnsi="Times New Roman" w:cs="Times New Roman"/>
          <w:sz w:val="28"/>
          <w:szCs w:val="28"/>
        </w:rPr>
        <w:t>е</w:t>
      </w:r>
      <w:r w:rsidR="00AB40E8">
        <w:rPr>
          <w:rFonts w:ascii="Times New Roman" w:hAnsi="Times New Roman" w:cs="Times New Roman"/>
          <w:sz w:val="28"/>
          <w:szCs w:val="28"/>
        </w:rPr>
        <w:t>рального закона №</w:t>
      </w:r>
      <w:r w:rsidRPr="00AB40E8">
        <w:rPr>
          <w:rFonts w:ascii="Times New Roman" w:hAnsi="Times New Roman" w:cs="Times New Roman"/>
          <w:sz w:val="28"/>
          <w:szCs w:val="28"/>
        </w:rPr>
        <w:t xml:space="preserve"> 44-ФЗ и </w:t>
      </w:r>
      <w:hyperlink r:id="rId149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Российской Федерации о град</w:t>
      </w:r>
      <w:r w:rsidRPr="00AB40E8">
        <w:rPr>
          <w:rFonts w:ascii="Times New Roman" w:hAnsi="Times New Roman" w:cs="Times New Roman"/>
          <w:sz w:val="28"/>
          <w:szCs w:val="28"/>
        </w:rPr>
        <w:t>о</w:t>
      </w:r>
      <w:r w:rsidRPr="00AB40E8">
        <w:rPr>
          <w:rFonts w:ascii="Times New Roman" w:hAnsi="Times New Roman" w:cs="Times New Roman"/>
          <w:sz w:val="28"/>
          <w:szCs w:val="28"/>
        </w:rPr>
        <w:t>строител</w:t>
      </w:r>
      <w:r w:rsidRPr="00AB40E8">
        <w:rPr>
          <w:rFonts w:ascii="Times New Roman" w:hAnsi="Times New Roman" w:cs="Times New Roman"/>
          <w:sz w:val="28"/>
          <w:szCs w:val="28"/>
        </w:rPr>
        <w:t>ь</w:t>
      </w:r>
      <w:r w:rsidRPr="00AB40E8">
        <w:rPr>
          <w:rFonts w:ascii="Times New Roman" w:hAnsi="Times New Roman" w:cs="Times New Roman"/>
          <w:sz w:val="28"/>
          <w:szCs w:val="28"/>
        </w:rPr>
        <w:t>ной деятельности.</w:t>
      </w:r>
    </w:p>
    <w:p w:rsidR="00AB40E8" w:rsidRPr="00AB40E8" w:rsidRDefault="00AB40E8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Pr="00AB40E8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AB40E8">
        <w:rPr>
          <w:rFonts w:ascii="Times New Roman" w:hAnsi="Times New Roman" w:cs="Times New Roman"/>
          <w:sz w:val="28"/>
          <w:szCs w:val="28"/>
        </w:rPr>
        <w:t>126. Затраты на приобретение объектов недвижимого имущества опред</w:t>
      </w:r>
      <w:r w:rsidRPr="00AB40E8">
        <w:rPr>
          <w:rFonts w:ascii="Times New Roman" w:hAnsi="Times New Roman" w:cs="Times New Roman"/>
          <w:sz w:val="28"/>
          <w:szCs w:val="28"/>
        </w:rPr>
        <w:t>е</w:t>
      </w:r>
      <w:r w:rsidRPr="00AB40E8">
        <w:rPr>
          <w:rFonts w:ascii="Times New Roman" w:hAnsi="Times New Roman" w:cs="Times New Roman"/>
          <w:sz w:val="28"/>
          <w:szCs w:val="28"/>
        </w:rPr>
        <w:t xml:space="preserve">ляются в соответствии со </w:t>
      </w:r>
      <w:hyperlink r:id="rId150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статьей 22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AB40E8">
        <w:rPr>
          <w:rFonts w:ascii="Times New Roman" w:hAnsi="Times New Roman" w:cs="Times New Roman"/>
          <w:sz w:val="28"/>
          <w:szCs w:val="28"/>
        </w:rPr>
        <w:t>№</w:t>
      </w:r>
      <w:r w:rsidRPr="00AB40E8">
        <w:rPr>
          <w:rFonts w:ascii="Times New Roman" w:hAnsi="Times New Roman" w:cs="Times New Roman"/>
          <w:sz w:val="28"/>
          <w:szCs w:val="28"/>
        </w:rPr>
        <w:t xml:space="preserve"> 44-ФЗ и </w:t>
      </w:r>
      <w:hyperlink r:id="rId151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законод</w:t>
        </w:r>
        <w:r w:rsidRPr="00AB40E8">
          <w:rPr>
            <w:rFonts w:ascii="Times New Roman" w:hAnsi="Times New Roman" w:cs="Times New Roman"/>
            <w:bCs/>
            <w:sz w:val="28"/>
            <w:szCs w:val="28"/>
          </w:rPr>
          <w:t>а</w:t>
        </w:r>
        <w:r w:rsidRPr="00AB40E8">
          <w:rPr>
            <w:rFonts w:ascii="Times New Roman" w:hAnsi="Times New Roman" w:cs="Times New Roman"/>
            <w:bCs/>
            <w:sz w:val="28"/>
            <w:szCs w:val="28"/>
          </w:rPr>
          <w:t>тельством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Российской Федерации, регулирующим оценочную д</w:t>
      </w:r>
      <w:r w:rsidRPr="00AB40E8">
        <w:rPr>
          <w:rFonts w:ascii="Times New Roman" w:hAnsi="Times New Roman" w:cs="Times New Roman"/>
          <w:sz w:val="28"/>
          <w:szCs w:val="28"/>
        </w:rPr>
        <w:t>е</w:t>
      </w:r>
      <w:r w:rsidRPr="00AB40E8">
        <w:rPr>
          <w:rFonts w:ascii="Times New Roman" w:hAnsi="Times New Roman" w:cs="Times New Roman"/>
          <w:sz w:val="28"/>
          <w:szCs w:val="28"/>
        </w:rPr>
        <w:t>ятельность в Росси</w:t>
      </w:r>
      <w:r w:rsidRPr="00AB40E8">
        <w:rPr>
          <w:rFonts w:ascii="Times New Roman" w:hAnsi="Times New Roman" w:cs="Times New Roman"/>
          <w:sz w:val="28"/>
          <w:szCs w:val="28"/>
        </w:rPr>
        <w:t>й</w:t>
      </w:r>
      <w:r w:rsidRPr="00AB40E8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Pr="00DC603F" w:rsidRDefault="00DC603F" w:rsidP="007F6130">
      <w:pPr>
        <w:rPr>
          <w:rFonts w:ascii="Times New Roman" w:hAnsi="Times New Roman" w:cs="Times New Roman"/>
          <w:b/>
          <w:sz w:val="28"/>
          <w:szCs w:val="28"/>
        </w:rPr>
      </w:pPr>
      <w:r w:rsidRPr="00DC603F">
        <w:rPr>
          <w:rFonts w:ascii="Times New Roman" w:hAnsi="Times New Roman" w:cs="Times New Roman"/>
          <w:b/>
          <w:sz w:val="28"/>
          <w:szCs w:val="28"/>
        </w:rPr>
        <w:t>5</w:t>
      </w:r>
      <w:r w:rsidR="007F6130" w:rsidRPr="00DC603F">
        <w:rPr>
          <w:rFonts w:ascii="Times New Roman" w:hAnsi="Times New Roman" w:cs="Times New Roman"/>
          <w:b/>
          <w:sz w:val="28"/>
          <w:szCs w:val="28"/>
        </w:rPr>
        <w:t>. Затраты на дополнительное профессиональное образование рабо</w:t>
      </w:r>
      <w:r w:rsidR="007F6130" w:rsidRPr="00DC603F">
        <w:rPr>
          <w:rFonts w:ascii="Times New Roman" w:hAnsi="Times New Roman" w:cs="Times New Roman"/>
          <w:b/>
          <w:sz w:val="28"/>
          <w:szCs w:val="28"/>
        </w:rPr>
        <w:t>т</w:t>
      </w:r>
      <w:r w:rsidR="007F6130" w:rsidRPr="00DC603F">
        <w:rPr>
          <w:rFonts w:ascii="Times New Roman" w:hAnsi="Times New Roman" w:cs="Times New Roman"/>
          <w:b/>
          <w:sz w:val="28"/>
          <w:szCs w:val="28"/>
        </w:rPr>
        <w:t>ников</w:t>
      </w: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127. Затраты на дополнительное профессиональное образование (</w:t>
      </w:r>
      <w:proofErr w:type="gramStart"/>
      <w:r w:rsidRPr="00DC60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дпо) опр</w:t>
      </w:r>
      <w:r w:rsidRPr="00DC603F">
        <w:rPr>
          <w:rFonts w:ascii="Times New Roman" w:hAnsi="Times New Roman" w:cs="Times New Roman"/>
          <w:sz w:val="28"/>
          <w:szCs w:val="28"/>
        </w:rPr>
        <w:t>е</w:t>
      </w:r>
      <w:r w:rsidRPr="00DC603F">
        <w:rPr>
          <w:rFonts w:ascii="Times New Roman" w:hAnsi="Times New Roman" w:cs="Times New Roman"/>
          <w:sz w:val="28"/>
          <w:szCs w:val="28"/>
        </w:rPr>
        <w:t>деляются по формуле:</w:t>
      </w:r>
    </w:p>
    <w:p w:rsidR="00AB40E8" w:rsidRPr="00DC603F" w:rsidRDefault="00AB40E8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6E5D1BC" wp14:editId="59ABCDAC">
            <wp:extent cx="1749425" cy="70739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603F">
        <w:rPr>
          <w:rFonts w:ascii="Times New Roman" w:hAnsi="Times New Roman" w:cs="Times New Roman"/>
          <w:sz w:val="28"/>
          <w:szCs w:val="28"/>
        </w:rPr>
        <w:t>, где:</w:t>
      </w:r>
    </w:p>
    <w:p w:rsidR="00AB40E8" w:rsidRPr="00DC603F" w:rsidRDefault="00AB40E8" w:rsidP="007F6130">
      <w:pPr>
        <w:rPr>
          <w:rFonts w:ascii="Times New Roman" w:hAnsi="Times New Roman" w:cs="Times New Roman"/>
          <w:sz w:val="28"/>
          <w:szCs w:val="28"/>
        </w:rPr>
      </w:pPr>
    </w:p>
    <w:p w:rsidR="007F6130" w:rsidRPr="00DC603F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Q i дпо - число работников, направляемых на i-й вид дополнительного професси</w:t>
      </w:r>
      <w:r w:rsidRPr="00DC603F">
        <w:rPr>
          <w:rFonts w:ascii="Times New Roman" w:hAnsi="Times New Roman" w:cs="Times New Roman"/>
          <w:sz w:val="28"/>
          <w:szCs w:val="28"/>
        </w:rPr>
        <w:t>о</w:t>
      </w:r>
      <w:r w:rsidRPr="00DC603F">
        <w:rPr>
          <w:rFonts w:ascii="Times New Roman" w:hAnsi="Times New Roman" w:cs="Times New Roman"/>
          <w:sz w:val="28"/>
          <w:szCs w:val="28"/>
        </w:rPr>
        <w:t>нального образования;</w:t>
      </w:r>
    </w:p>
    <w:p w:rsidR="00AB40E8" w:rsidRDefault="007F6130" w:rsidP="007F613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C60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C603F">
        <w:rPr>
          <w:rFonts w:ascii="Times New Roman" w:hAnsi="Times New Roman" w:cs="Times New Roman"/>
          <w:sz w:val="28"/>
          <w:szCs w:val="28"/>
        </w:rPr>
        <w:t> i дпо - цена обучения одног</w:t>
      </w:r>
    </w:p>
    <w:p w:rsidR="007F6130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lastRenderedPageBreak/>
        <w:t>о работника по i-му виду дополнительного профессионального образов</w:t>
      </w:r>
      <w:r w:rsidRPr="00DC603F">
        <w:rPr>
          <w:rFonts w:ascii="Times New Roman" w:hAnsi="Times New Roman" w:cs="Times New Roman"/>
          <w:sz w:val="28"/>
          <w:szCs w:val="28"/>
        </w:rPr>
        <w:t>а</w:t>
      </w:r>
      <w:r w:rsidRPr="00DC603F">
        <w:rPr>
          <w:rFonts w:ascii="Times New Roman" w:hAnsi="Times New Roman" w:cs="Times New Roman"/>
          <w:sz w:val="28"/>
          <w:szCs w:val="28"/>
        </w:rPr>
        <w:t>ния.</w:t>
      </w:r>
    </w:p>
    <w:p w:rsidR="0004726F" w:rsidRPr="00DC603F" w:rsidRDefault="0004726F" w:rsidP="007F6130">
      <w:pPr>
        <w:rPr>
          <w:rFonts w:ascii="Times New Roman" w:hAnsi="Times New Roman" w:cs="Times New Roman"/>
          <w:sz w:val="28"/>
          <w:szCs w:val="28"/>
        </w:rPr>
      </w:pPr>
      <w:bookmarkStart w:id="23" w:name="_GoBack"/>
      <w:bookmarkEnd w:id="23"/>
    </w:p>
    <w:p w:rsidR="007F6130" w:rsidRPr="00AB40E8" w:rsidRDefault="007F6130" w:rsidP="007F6130">
      <w:pPr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>128. Иные затраты, связанные с обеспечением дополнительного профе</w:t>
      </w:r>
      <w:r w:rsidRPr="00DC603F">
        <w:rPr>
          <w:rFonts w:ascii="Times New Roman" w:hAnsi="Times New Roman" w:cs="Times New Roman"/>
          <w:sz w:val="28"/>
          <w:szCs w:val="28"/>
        </w:rPr>
        <w:t>с</w:t>
      </w:r>
      <w:r w:rsidRPr="00DC603F">
        <w:rPr>
          <w:rFonts w:ascii="Times New Roman" w:hAnsi="Times New Roman" w:cs="Times New Roman"/>
          <w:sz w:val="28"/>
          <w:szCs w:val="28"/>
        </w:rPr>
        <w:t xml:space="preserve">сионального образования в соответствии с нормативными правовыми актами о </w:t>
      </w:r>
      <w:r w:rsidRPr="00AB40E8">
        <w:rPr>
          <w:rFonts w:ascii="Times New Roman" w:hAnsi="Times New Roman" w:cs="Times New Roman"/>
          <w:sz w:val="28"/>
          <w:szCs w:val="28"/>
        </w:rPr>
        <w:t xml:space="preserve">гражданской службе, определяются в соответствии с </w:t>
      </w:r>
      <w:hyperlink w:anchor="sub_30" w:history="1">
        <w:r w:rsidRPr="00AB40E8">
          <w:rPr>
            <w:rFonts w:ascii="Times New Roman" w:hAnsi="Times New Roman" w:cs="Times New Roman"/>
            <w:bCs/>
            <w:sz w:val="28"/>
            <w:szCs w:val="28"/>
          </w:rPr>
          <w:t>пун</w:t>
        </w:r>
        <w:r w:rsidRPr="00AB40E8">
          <w:rPr>
            <w:rFonts w:ascii="Times New Roman" w:hAnsi="Times New Roman" w:cs="Times New Roman"/>
            <w:bCs/>
            <w:sz w:val="28"/>
            <w:szCs w:val="28"/>
          </w:rPr>
          <w:t>к</w:t>
        </w:r>
        <w:r w:rsidRPr="00AB40E8">
          <w:rPr>
            <w:rFonts w:ascii="Times New Roman" w:hAnsi="Times New Roman" w:cs="Times New Roman"/>
            <w:bCs/>
            <w:sz w:val="28"/>
            <w:szCs w:val="28"/>
          </w:rPr>
          <w:t>том 3</w:t>
        </w:r>
      </w:hyperlink>
      <w:r w:rsidRPr="00AB40E8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AB40E8" w:rsidRDefault="00AB40E8" w:rsidP="00A116AE">
      <w:pPr>
        <w:rPr>
          <w:rFonts w:ascii="Times New Roman" w:hAnsi="Times New Roman" w:cs="Times New Roman"/>
          <w:sz w:val="28"/>
          <w:szCs w:val="28"/>
        </w:rPr>
      </w:pPr>
      <w:bookmarkStart w:id="24" w:name="sub_26"/>
    </w:p>
    <w:bookmarkEnd w:id="24"/>
    <w:p w:rsidR="00F8712A" w:rsidRPr="00DC603F" w:rsidRDefault="00F8712A" w:rsidP="00AB40E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66861" w:rsidRPr="00DC603F" w:rsidRDefault="00766861" w:rsidP="00A116AE">
      <w:pPr>
        <w:rPr>
          <w:rFonts w:ascii="Times New Roman" w:hAnsi="Times New Roman" w:cs="Times New Roman"/>
          <w:sz w:val="28"/>
          <w:szCs w:val="28"/>
        </w:rPr>
      </w:pPr>
    </w:p>
    <w:p w:rsidR="00F82194" w:rsidRPr="00DC603F" w:rsidRDefault="00F82194" w:rsidP="00A116A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Начальник отдела по закупкам </w:t>
      </w:r>
    </w:p>
    <w:p w:rsidR="00F82194" w:rsidRPr="00DC603F" w:rsidRDefault="00F82194" w:rsidP="00A116A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для муниципальных нужд и торгам </w:t>
      </w:r>
    </w:p>
    <w:p w:rsidR="00F82194" w:rsidRPr="00DC603F" w:rsidRDefault="00F82194" w:rsidP="00A116A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74269" w:rsidRPr="00DC60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4269" w:rsidRPr="00DC603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A74269" w:rsidRPr="00DC603F">
        <w:rPr>
          <w:rFonts w:ascii="Times New Roman" w:hAnsi="Times New Roman" w:cs="Times New Roman"/>
          <w:sz w:val="28"/>
          <w:szCs w:val="28"/>
        </w:rPr>
        <w:t xml:space="preserve">  </w:t>
      </w:r>
      <w:r w:rsidRPr="00DC60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C33" w:rsidRPr="00DC603F" w:rsidRDefault="00F82194" w:rsidP="00A116A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C603F">
        <w:rPr>
          <w:rFonts w:ascii="Times New Roman" w:hAnsi="Times New Roman" w:cs="Times New Roman"/>
          <w:sz w:val="28"/>
          <w:szCs w:val="28"/>
        </w:rPr>
        <w:t xml:space="preserve">образования Красноармейский район </w:t>
      </w:r>
      <w:r w:rsidRPr="00DC603F">
        <w:rPr>
          <w:rFonts w:ascii="Times New Roman" w:hAnsi="Times New Roman" w:cs="Times New Roman"/>
          <w:sz w:val="28"/>
          <w:szCs w:val="28"/>
        </w:rPr>
        <w:tab/>
      </w:r>
      <w:r w:rsidRPr="00DC603F">
        <w:rPr>
          <w:rFonts w:ascii="Times New Roman" w:hAnsi="Times New Roman" w:cs="Times New Roman"/>
          <w:sz w:val="28"/>
          <w:szCs w:val="28"/>
        </w:rPr>
        <w:tab/>
      </w:r>
      <w:r w:rsidRPr="00DC603F">
        <w:rPr>
          <w:rFonts w:ascii="Times New Roman" w:hAnsi="Times New Roman" w:cs="Times New Roman"/>
          <w:sz w:val="28"/>
          <w:szCs w:val="28"/>
        </w:rPr>
        <w:tab/>
      </w:r>
      <w:r w:rsidRPr="00DC603F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00877" w:rsidRPr="00DC603F">
        <w:rPr>
          <w:rFonts w:ascii="Times New Roman" w:hAnsi="Times New Roman" w:cs="Times New Roman"/>
          <w:sz w:val="28"/>
          <w:szCs w:val="28"/>
        </w:rPr>
        <w:t xml:space="preserve"> </w:t>
      </w:r>
      <w:r w:rsidR="00BF4F45" w:rsidRPr="00DC603F">
        <w:rPr>
          <w:rFonts w:ascii="Times New Roman" w:hAnsi="Times New Roman" w:cs="Times New Roman"/>
          <w:sz w:val="28"/>
          <w:szCs w:val="28"/>
        </w:rPr>
        <w:t xml:space="preserve">     </w:t>
      </w:r>
      <w:r w:rsidRPr="00DC603F">
        <w:rPr>
          <w:rFonts w:ascii="Times New Roman" w:hAnsi="Times New Roman" w:cs="Times New Roman"/>
          <w:sz w:val="28"/>
          <w:szCs w:val="28"/>
        </w:rPr>
        <w:t xml:space="preserve"> Л.А. Иващенко</w:t>
      </w:r>
    </w:p>
    <w:sectPr w:rsidR="00B80C33" w:rsidRPr="00DC603F" w:rsidSect="00BC63DC">
      <w:headerReference w:type="default" r:id="rId153"/>
      <w:pgSz w:w="11906" w:h="16838" w:code="9"/>
      <w:pgMar w:top="1134" w:right="567" w:bottom="1134" w:left="1701" w:header="697" w:footer="6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756" w:rsidRDefault="00B36756" w:rsidP="00384535">
      <w:r>
        <w:separator/>
      </w:r>
    </w:p>
  </w:endnote>
  <w:endnote w:type="continuationSeparator" w:id="0">
    <w:p w:rsidR="00B36756" w:rsidRDefault="00B36756" w:rsidP="0038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756" w:rsidRDefault="00B36756" w:rsidP="00384535">
      <w:r>
        <w:separator/>
      </w:r>
    </w:p>
  </w:footnote>
  <w:footnote w:type="continuationSeparator" w:id="0">
    <w:p w:rsidR="00B36756" w:rsidRDefault="00B36756" w:rsidP="00384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97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032BB" w:rsidRPr="001B2B6A" w:rsidRDefault="000032BB">
        <w:pPr>
          <w:pStyle w:val="a7"/>
          <w:jc w:val="center"/>
          <w:rPr>
            <w:rFonts w:ascii="Times New Roman" w:hAnsi="Times New Roman" w:cs="Times New Roman"/>
          </w:rPr>
        </w:pPr>
        <w:r w:rsidRPr="001B2B6A">
          <w:rPr>
            <w:rFonts w:ascii="Times New Roman" w:hAnsi="Times New Roman" w:cs="Times New Roman"/>
          </w:rPr>
          <w:fldChar w:fldCharType="begin"/>
        </w:r>
        <w:r w:rsidRPr="001B2B6A">
          <w:rPr>
            <w:rFonts w:ascii="Times New Roman" w:hAnsi="Times New Roman" w:cs="Times New Roman"/>
          </w:rPr>
          <w:instrText xml:space="preserve"> PAGE   \* MERGEFORMAT </w:instrText>
        </w:r>
        <w:r w:rsidRPr="001B2B6A">
          <w:rPr>
            <w:rFonts w:ascii="Times New Roman" w:hAnsi="Times New Roman" w:cs="Times New Roman"/>
          </w:rPr>
          <w:fldChar w:fldCharType="separate"/>
        </w:r>
        <w:r w:rsidR="0004726F">
          <w:rPr>
            <w:rFonts w:ascii="Times New Roman" w:hAnsi="Times New Roman" w:cs="Times New Roman"/>
            <w:noProof/>
          </w:rPr>
          <w:t>34</w:t>
        </w:r>
        <w:r w:rsidRPr="001B2B6A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217B6"/>
    <w:multiLevelType w:val="hybridMultilevel"/>
    <w:tmpl w:val="1B2CD2F8"/>
    <w:lvl w:ilvl="0" w:tplc="76DAE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9E23C0"/>
    <w:multiLevelType w:val="hybridMultilevel"/>
    <w:tmpl w:val="FDA0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40251"/>
    <w:multiLevelType w:val="hybridMultilevel"/>
    <w:tmpl w:val="2584A4B8"/>
    <w:lvl w:ilvl="0" w:tplc="A8184E8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B69A7"/>
    <w:multiLevelType w:val="hybridMultilevel"/>
    <w:tmpl w:val="1F489582"/>
    <w:lvl w:ilvl="0" w:tplc="42702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50F7F33"/>
    <w:multiLevelType w:val="hybridMultilevel"/>
    <w:tmpl w:val="FFDEB096"/>
    <w:lvl w:ilvl="0" w:tplc="FFCE18E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F36CF"/>
    <w:multiLevelType w:val="hybridMultilevel"/>
    <w:tmpl w:val="7D34AC5A"/>
    <w:lvl w:ilvl="0" w:tplc="6890DB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C76"/>
    <w:rsid w:val="000032BB"/>
    <w:rsid w:val="0001201B"/>
    <w:rsid w:val="0003271C"/>
    <w:rsid w:val="00033454"/>
    <w:rsid w:val="00036F58"/>
    <w:rsid w:val="0004726F"/>
    <w:rsid w:val="00050B86"/>
    <w:rsid w:val="00073538"/>
    <w:rsid w:val="00073F3C"/>
    <w:rsid w:val="00074E37"/>
    <w:rsid w:val="000935E7"/>
    <w:rsid w:val="00095908"/>
    <w:rsid w:val="000A7198"/>
    <w:rsid w:val="000C05EF"/>
    <w:rsid w:val="000C6C14"/>
    <w:rsid w:val="000C6FBB"/>
    <w:rsid w:val="000C7748"/>
    <w:rsid w:val="000D01D2"/>
    <w:rsid w:val="000D30FC"/>
    <w:rsid w:val="000D3926"/>
    <w:rsid w:val="000E56D4"/>
    <w:rsid w:val="000E5B2C"/>
    <w:rsid w:val="000E69B4"/>
    <w:rsid w:val="000F3936"/>
    <w:rsid w:val="000F3A37"/>
    <w:rsid w:val="00103086"/>
    <w:rsid w:val="00113B55"/>
    <w:rsid w:val="00116466"/>
    <w:rsid w:val="001170FC"/>
    <w:rsid w:val="001203B5"/>
    <w:rsid w:val="0012162B"/>
    <w:rsid w:val="001238D0"/>
    <w:rsid w:val="00123C1D"/>
    <w:rsid w:val="0012714A"/>
    <w:rsid w:val="00131D01"/>
    <w:rsid w:val="0013200F"/>
    <w:rsid w:val="0013238B"/>
    <w:rsid w:val="001438B8"/>
    <w:rsid w:val="0014431D"/>
    <w:rsid w:val="0014532D"/>
    <w:rsid w:val="00155492"/>
    <w:rsid w:val="001606D8"/>
    <w:rsid w:val="001663AF"/>
    <w:rsid w:val="0016651B"/>
    <w:rsid w:val="00191C76"/>
    <w:rsid w:val="0019404A"/>
    <w:rsid w:val="001B01F7"/>
    <w:rsid w:val="001B0C59"/>
    <w:rsid w:val="001B2B6A"/>
    <w:rsid w:val="001C7279"/>
    <w:rsid w:val="001D4ABF"/>
    <w:rsid w:val="001E5986"/>
    <w:rsid w:val="0020246E"/>
    <w:rsid w:val="002039B7"/>
    <w:rsid w:val="002205D3"/>
    <w:rsid w:val="00220A20"/>
    <w:rsid w:val="00225DB8"/>
    <w:rsid w:val="00244AA4"/>
    <w:rsid w:val="00247EE7"/>
    <w:rsid w:val="00250E69"/>
    <w:rsid w:val="0025715D"/>
    <w:rsid w:val="002742E1"/>
    <w:rsid w:val="002774D0"/>
    <w:rsid w:val="00293547"/>
    <w:rsid w:val="00296815"/>
    <w:rsid w:val="002B4366"/>
    <w:rsid w:val="002D4BFF"/>
    <w:rsid w:val="002D6D2E"/>
    <w:rsid w:val="002E089B"/>
    <w:rsid w:val="002E162A"/>
    <w:rsid w:val="002F087A"/>
    <w:rsid w:val="002F1CD0"/>
    <w:rsid w:val="002F4214"/>
    <w:rsid w:val="002F6D30"/>
    <w:rsid w:val="0030292A"/>
    <w:rsid w:val="003067B3"/>
    <w:rsid w:val="00317EC6"/>
    <w:rsid w:val="003272BB"/>
    <w:rsid w:val="0033666F"/>
    <w:rsid w:val="00336CF3"/>
    <w:rsid w:val="00337217"/>
    <w:rsid w:val="00340D6D"/>
    <w:rsid w:val="00345D82"/>
    <w:rsid w:val="003555A1"/>
    <w:rsid w:val="003769D1"/>
    <w:rsid w:val="0037793E"/>
    <w:rsid w:val="00381697"/>
    <w:rsid w:val="00384535"/>
    <w:rsid w:val="0038571C"/>
    <w:rsid w:val="0038643C"/>
    <w:rsid w:val="0039442F"/>
    <w:rsid w:val="00394DE3"/>
    <w:rsid w:val="003B34AD"/>
    <w:rsid w:val="003B5D5D"/>
    <w:rsid w:val="003B6F25"/>
    <w:rsid w:val="003C15E3"/>
    <w:rsid w:val="003E0ECA"/>
    <w:rsid w:val="003F5C66"/>
    <w:rsid w:val="003F7A9A"/>
    <w:rsid w:val="00400877"/>
    <w:rsid w:val="00406FFF"/>
    <w:rsid w:val="00407A53"/>
    <w:rsid w:val="004129D8"/>
    <w:rsid w:val="004155B4"/>
    <w:rsid w:val="0042121D"/>
    <w:rsid w:val="00423ED9"/>
    <w:rsid w:val="004321DC"/>
    <w:rsid w:val="00436339"/>
    <w:rsid w:val="004371C7"/>
    <w:rsid w:val="00437579"/>
    <w:rsid w:val="004418D1"/>
    <w:rsid w:val="00442DE7"/>
    <w:rsid w:val="00444496"/>
    <w:rsid w:val="004478A7"/>
    <w:rsid w:val="0045141E"/>
    <w:rsid w:val="00455182"/>
    <w:rsid w:val="00457A70"/>
    <w:rsid w:val="00457E02"/>
    <w:rsid w:val="0046280D"/>
    <w:rsid w:val="00467907"/>
    <w:rsid w:val="0047114C"/>
    <w:rsid w:val="004770BD"/>
    <w:rsid w:val="00484AC2"/>
    <w:rsid w:val="004A10F9"/>
    <w:rsid w:val="004A399A"/>
    <w:rsid w:val="004A52AA"/>
    <w:rsid w:val="004A6CF1"/>
    <w:rsid w:val="004C39BC"/>
    <w:rsid w:val="004C56B3"/>
    <w:rsid w:val="004D0F82"/>
    <w:rsid w:val="004D7081"/>
    <w:rsid w:val="004D7EB3"/>
    <w:rsid w:val="004F76C5"/>
    <w:rsid w:val="0051127A"/>
    <w:rsid w:val="00514979"/>
    <w:rsid w:val="0051590D"/>
    <w:rsid w:val="005201C9"/>
    <w:rsid w:val="00530A64"/>
    <w:rsid w:val="00541039"/>
    <w:rsid w:val="00541E63"/>
    <w:rsid w:val="00546054"/>
    <w:rsid w:val="00546116"/>
    <w:rsid w:val="00551566"/>
    <w:rsid w:val="00556520"/>
    <w:rsid w:val="005714DC"/>
    <w:rsid w:val="005800CA"/>
    <w:rsid w:val="0058222E"/>
    <w:rsid w:val="005835B4"/>
    <w:rsid w:val="005A6501"/>
    <w:rsid w:val="005A7EA8"/>
    <w:rsid w:val="005C7207"/>
    <w:rsid w:val="005F6F9E"/>
    <w:rsid w:val="00601F3F"/>
    <w:rsid w:val="00606222"/>
    <w:rsid w:val="0061174E"/>
    <w:rsid w:val="0062040E"/>
    <w:rsid w:val="00623D61"/>
    <w:rsid w:val="00644746"/>
    <w:rsid w:val="006550E0"/>
    <w:rsid w:val="00662891"/>
    <w:rsid w:val="006632C0"/>
    <w:rsid w:val="00664E23"/>
    <w:rsid w:val="00691875"/>
    <w:rsid w:val="006924CB"/>
    <w:rsid w:val="00694012"/>
    <w:rsid w:val="00696CD8"/>
    <w:rsid w:val="006A0948"/>
    <w:rsid w:val="006A44DC"/>
    <w:rsid w:val="006A4A0B"/>
    <w:rsid w:val="006B7E0D"/>
    <w:rsid w:val="006C35E8"/>
    <w:rsid w:val="006C7BE7"/>
    <w:rsid w:val="006D215C"/>
    <w:rsid w:val="006D33AE"/>
    <w:rsid w:val="006D5DA7"/>
    <w:rsid w:val="006E1F28"/>
    <w:rsid w:val="006E463C"/>
    <w:rsid w:val="006E54E3"/>
    <w:rsid w:val="006F01F9"/>
    <w:rsid w:val="006F78E8"/>
    <w:rsid w:val="0070089E"/>
    <w:rsid w:val="007049FB"/>
    <w:rsid w:val="00706A6D"/>
    <w:rsid w:val="007119E8"/>
    <w:rsid w:val="007122E8"/>
    <w:rsid w:val="00721936"/>
    <w:rsid w:val="007233ED"/>
    <w:rsid w:val="007278EC"/>
    <w:rsid w:val="00730CDD"/>
    <w:rsid w:val="00731DB6"/>
    <w:rsid w:val="00741E5A"/>
    <w:rsid w:val="00744E11"/>
    <w:rsid w:val="007530D0"/>
    <w:rsid w:val="00766861"/>
    <w:rsid w:val="0077037C"/>
    <w:rsid w:val="00775EA6"/>
    <w:rsid w:val="007805E3"/>
    <w:rsid w:val="00796CB0"/>
    <w:rsid w:val="007A3553"/>
    <w:rsid w:val="007A531A"/>
    <w:rsid w:val="007C7334"/>
    <w:rsid w:val="007D5AFD"/>
    <w:rsid w:val="007E29C8"/>
    <w:rsid w:val="007E4532"/>
    <w:rsid w:val="007F0EB4"/>
    <w:rsid w:val="007F35A3"/>
    <w:rsid w:val="007F6130"/>
    <w:rsid w:val="008228F4"/>
    <w:rsid w:val="00825DE4"/>
    <w:rsid w:val="0083520A"/>
    <w:rsid w:val="00837921"/>
    <w:rsid w:val="00865921"/>
    <w:rsid w:val="00867FA3"/>
    <w:rsid w:val="008725E7"/>
    <w:rsid w:val="00873D33"/>
    <w:rsid w:val="00875A8F"/>
    <w:rsid w:val="008A2AD9"/>
    <w:rsid w:val="008B7F96"/>
    <w:rsid w:val="008C1ABD"/>
    <w:rsid w:val="008D4496"/>
    <w:rsid w:val="008D4F65"/>
    <w:rsid w:val="008E0932"/>
    <w:rsid w:val="008E2FA7"/>
    <w:rsid w:val="008E3DD8"/>
    <w:rsid w:val="008E42B1"/>
    <w:rsid w:val="008E5573"/>
    <w:rsid w:val="00920579"/>
    <w:rsid w:val="0093312A"/>
    <w:rsid w:val="00946668"/>
    <w:rsid w:val="00964601"/>
    <w:rsid w:val="009708A3"/>
    <w:rsid w:val="009735A7"/>
    <w:rsid w:val="00980FB8"/>
    <w:rsid w:val="00983757"/>
    <w:rsid w:val="00984F31"/>
    <w:rsid w:val="009B0880"/>
    <w:rsid w:val="009C2897"/>
    <w:rsid w:val="009C7830"/>
    <w:rsid w:val="009E428C"/>
    <w:rsid w:val="009E7B40"/>
    <w:rsid w:val="00A04EAA"/>
    <w:rsid w:val="00A060F4"/>
    <w:rsid w:val="00A116AE"/>
    <w:rsid w:val="00A14013"/>
    <w:rsid w:val="00A26D53"/>
    <w:rsid w:val="00A34919"/>
    <w:rsid w:val="00A45CCF"/>
    <w:rsid w:val="00A46C23"/>
    <w:rsid w:val="00A5169A"/>
    <w:rsid w:val="00A51D2C"/>
    <w:rsid w:val="00A6110B"/>
    <w:rsid w:val="00A61BE2"/>
    <w:rsid w:val="00A74269"/>
    <w:rsid w:val="00A75483"/>
    <w:rsid w:val="00A76977"/>
    <w:rsid w:val="00A81B19"/>
    <w:rsid w:val="00A82BBD"/>
    <w:rsid w:val="00A87C27"/>
    <w:rsid w:val="00A935AD"/>
    <w:rsid w:val="00A950E1"/>
    <w:rsid w:val="00AB312E"/>
    <w:rsid w:val="00AB40E8"/>
    <w:rsid w:val="00AB6D83"/>
    <w:rsid w:val="00AC093B"/>
    <w:rsid w:val="00AC0FF1"/>
    <w:rsid w:val="00AC31A7"/>
    <w:rsid w:val="00AC3640"/>
    <w:rsid w:val="00AD19AA"/>
    <w:rsid w:val="00AD2286"/>
    <w:rsid w:val="00AE35E1"/>
    <w:rsid w:val="00AF3DD8"/>
    <w:rsid w:val="00AF6C72"/>
    <w:rsid w:val="00B02FBF"/>
    <w:rsid w:val="00B0377D"/>
    <w:rsid w:val="00B06740"/>
    <w:rsid w:val="00B12E98"/>
    <w:rsid w:val="00B156F2"/>
    <w:rsid w:val="00B229F7"/>
    <w:rsid w:val="00B36756"/>
    <w:rsid w:val="00B36D2A"/>
    <w:rsid w:val="00B42AA9"/>
    <w:rsid w:val="00B42BD3"/>
    <w:rsid w:val="00B434AE"/>
    <w:rsid w:val="00B6394B"/>
    <w:rsid w:val="00B74C0B"/>
    <w:rsid w:val="00B75AC0"/>
    <w:rsid w:val="00B80C33"/>
    <w:rsid w:val="00B878DE"/>
    <w:rsid w:val="00BB2199"/>
    <w:rsid w:val="00BB2578"/>
    <w:rsid w:val="00BC25F8"/>
    <w:rsid w:val="00BC3BFB"/>
    <w:rsid w:val="00BC63DC"/>
    <w:rsid w:val="00BD3C83"/>
    <w:rsid w:val="00BD437A"/>
    <w:rsid w:val="00BE5E9C"/>
    <w:rsid w:val="00BF0295"/>
    <w:rsid w:val="00BF1AF3"/>
    <w:rsid w:val="00BF4F45"/>
    <w:rsid w:val="00C0418E"/>
    <w:rsid w:val="00C046C7"/>
    <w:rsid w:val="00C20D5B"/>
    <w:rsid w:val="00C2329C"/>
    <w:rsid w:val="00C23A06"/>
    <w:rsid w:val="00C26F4A"/>
    <w:rsid w:val="00C333F2"/>
    <w:rsid w:val="00C42AE0"/>
    <w:rsid w:val="00C44492"/>
    <w:rsid w:val="00C552CC"/>
    <w:rsid w:val="00C60700"/>
    <w:rsid w:val="00C842BD"/>
    <w:rsid w:val="00C87F5F"/>
    <w:rsid w:val="00C9064F"/>
    <w:rsid w:val="00C90936"/>
    <w:rsid w:val="00C9743F"/>
    <w:rsid w:val="00C975C1"/>
    <w:rsid w:val="00CA501D"/>
    <w:rsid w:val="00CA6FA5"/>
    <w:rsid w:val="00CB5E7C"/>
    <w:rsid w:val="00CC4C3C"/>
    <w:rsid w:val="00CD10AD"/>
    <w:rsid w:val="00CD1B66"/>
    <w:rsid w:val="00CD25E5"/>
    <w:rsid w:val="00CD398A"/>
    <w:rsid w:val="00CD6047"/>
    <w:rsid w:val="00CE5ACD"/>
    <w:rsid w:val="00CF3908"/>
    <w:rsid w:val="00CF547B"/>
    <w:rsid w:val="00D0633F"/>
    <w:rsid w:val="00D07978"/>
    <w:rsid w:val="00D1359F"/>
    <w:rsid w:val="00D24BA2"/>
    <w:rsid w:val="00D35FD8"/>
    <w:rsid w:val="00D43E4F"/>
    <w:rsid w:val="00D579EC"/>
    <w:rsid w:val="00D67B8F"/>
    <w:rsid w:val="00D75D82"/>
    <w:rsid w:val="00D8104A"/>
    <w:rsid w:val="00D81E63"/>
    <w:rsid w:val="00D966B2"/>
    <w:rsid w:val="00DB1D4F"/>
    <w:rsid w:val="00DB7EDC"/>
    <w:rsid w:val="00DC3295"/>
    <w:rsid w:val="00DC603F"/>
    <w:rsid w:val="00DD1675"/>
    <w:rsid w:val="00DD62A0"/>
    <w:rsid w:val="00DE41D1"/>
    <w:rsid w:val="00DF1A50"/>
    <w:rsid w:val="00DF712E"/>
    <w:rsid w:val="00E026A9"/>
    <w:rsid w:val="00E25344"/>
    <w:rsid w:val="00E30818"/>
    <w:rsid w:val="00E47D92"/>
    <w:rsid w:val="00E570BB"/>
    <w:rsid w:val="00E57A5D"/>
    <w:rsid w:val="00E652A6"/>
    <w:rsid w:val="00E675B6"/>
    <w:rsid w:val="00E67727"/>
    <w:rsid w:val="00E737E4"/>
    <w:rsid w:val="00E75099"/>
    <w:rsid w:val="00E80140"/>
    <w:rsid w:val="00E926D8"/>
    <w:rsid w:val="00E938DD"/>
    <w:rsid w:val="00EB1F3D"/>
    <w:rsid w:val="00ED044D"/>
    <w:rsid w:val="00ED7794"/>
    <w:rsid w:val="00EE20B6"/>
    <w:rsid w:val="00EF20C4"/>
    <w:rsid w:val="00EF7F10"/>
    <w:rsid w:val="00F00558"/>
    <w:rsid w:val="00F12D00"/>
    <w:rsid w:val="00F225C0"/>
    <w:rsid w:val="00F24A1C"/>
    <w:rsid w:val="00F26EAD"/>
    <w:rsid w:val="00F30019"/>
    <w:rsid w:val="00F30EDC"/>
    <w:rsid w:val="00F310A6"/>
    <w:rsid w:val="00F367FB"/>
    <w:rsid w:val="00F40247"/>
    <w:rsid w:val="00F4553E"/>
    <w:rsid w:val="00F45B3A"/>
    <w:rsid w:val="00F46B11"/>
    <w:rsid w:val="00F47CAD"/>
    <w:rsid w:val="00F543F8"/>
    <w:rsid w:val="00F55021"/>
    <w:rsid w:val="00F55C6D"/>
    <w:rsid w:val="00F571D0"/>
    <w:rsid w:val="00F61C1E"/>
    <w:rsid w:val="00F62C02"/>
    <w:rsid w:val="00F64148"/>
    <w:rsid w:val="00F64BBB"/>
    <w:rsid w:val="00F64DD2"/>
    <w:rsid w:val="00F70BF4"/>
    <w:rsid w:val="00F72E5E"/>
    <w:rsid w:val="00F7628A"/>
    <w:rsid w:val="00F82194"/>
    <w:rsid w:val="00F8298E"/>
    <w:rsid w:val="00F83F79"/>
    <w:rsid w:val="00F8510E"/>
    <w:rsid w:val="00F8712A"/>
    <w:rsid w:val="00FA0E8C"/>
    <w:rsid w:val="00FA324E"/>
    <w:rsid w:val="00FA39A9"/>
    <w:rsid w:val="00FA3C12"/>
    <w:rsid w:val="00FA76ED"/>
    <w:rsid w:val="00FB54CC"/>
    <w:rsid w:val="00FD0D06"/>
    <w:rsid w:val="00FD188A"/>
    <w:rsid w:val="00FE5A10"/>
    <w:rsid w:val="00FE662C"/>
    <w:rsid w:val="00FE6A2E"/>
    <w:rsid w:val="00FF0A97"/>
    <w:rsid w:val="00FF354B"/>
    <w:rsid w:val="00FF5134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C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1C76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C7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91C76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191C76"/>
    <w:pPr>
      <w:ind w:firstLine="0"/>
      <w:jc w:val="left"/>
    </w:pPr>
  </w:style>
  <w:style w:type="character" w:customStyle="1" w:styleId="a5">
    <w:name w:val="Цветовое выделение"/>
    <w:uiPriority w:val="99"/>
    <w:rsid w:val="00191C76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191C76"/>
    <w:rPr>
      <w:b/>
      <w:bCs/>
      <w:color w:val="106BBE"/>
    </w:rPr>
  </w:style>
  <w:style w:type="paragraph" w:styleId="a7">
    <w:name w:val="header"/>
    <w:basedOn w:val="a"/>
    <w:link w:val="a8"/>
    <w:uiPriority w:val="99"/>
    <w:unhideWhenUsed/>
    <w:rsid w:val="003845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4535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845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4535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D5A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5AFD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B42A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0292A"/>
    <w:pPr>
      <w:suppressAutoHyphens/>
      <w:autoSpaceDE/>
      <w:autoSpaceDN/>
      <w:adjustRightInd/>
      <w:ind w:left="720" w:firstLine="0"/>
      <w:contextualSpacing/>
      <w:jc w:val="left"/>
    </w:pPr>
    <w:rPr>
      <w:rFonts w:ascii="Liberation Serif" w:eastAsia="SimSun" w:hAnsi="Liberation Serif" w:cs="Mangal"/>
      <w:kern w:val="1"/>
      <w:szCs w:val="21"/>
      <w:lang w:eastAsia="zh-CN" w:bidi="hi-IN"/>
    </w:rPr>
  </w:style>
  <w:style w:type="paragraph" w:customStyle="1" w:styleId="ConsPlusNormal">
    <w:name w:val="ConsPlusNormal"/>
    <w:rsid w:val="00F871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871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екст (справка)"/>
    <w:basedOn w:val="a"/>
    <w:next w:val="a"/>
    <w:uiPriority w:val="99"/>
    <w:rsid w:val="00FA76ED"/>
    <w:pPr>
      <w:ind w:left="170" w:right="170" w:firstLine="0"/>
      <w:jc w:val="left"/>
    </w:pPr>
    <w:rPr>
      <w:rFonts w:ascii="Times New Roman CYR" w:hAnsi="Times New Roman CYR" w:cs="Times New Roman CYR"/>
    </w:rPr>
  </w:style>
  <w:style w:type="paragraph" w:customStyle="1" w:styleId="af0">
    <w:name w:val="Комментарий"/>
    <w:basedOn w:val="af"/>
    <w:next w:val="a"/>
    <w:uiPriority w:val="99"/>
    <w:rsid w:val="00FA76ED"/>
    <w:pPr>
      <w:spacing w:before="75"/>
      <w:ind w:right="0"/>
      <w:jc w:val="both"/>
    </w:pPr>
    <w:rPr>
      <w:color w:val="353842"/>
    </w:rPr>
  </w:style>
  <w:style w:type="paragraph" w:customStyle="1" w:styleId="af1">
    <w:name w:val="Информация о версии"/>
    <w:basedOn w:val="af0"/>
    <w:next w:val="a"/>
    <w:uiPriority w:val="99"/>
    <w:rsid w:val="00FA76ED"/>
    <w:rPr>
      <w:i/>
      <w:iCs/>
    </w:rPr>
  </w:style>
  <w:style w:type="paragraph" w:customStyle="1" w:styleId="af2">
    <w:name w:val="Текст информации об изменениях"/>
    <w:basedOn w:val="a"/>
    <w:next w:val="a"/>
    <w:uiPriority w:val="99"/>
    <w:rsid w:val="00FA76ED"/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3">
    <w:name w:val="Информация об изменениях"/>
    <w:basedOn w:val="af2"/>
    <w:next w:val="a"/>
    <w:uiPriority w:val="99"/>
    <w:rsid w:val="00FA76ED"/>
    <w:pPr>
      <w:spacing w:before="180"/>
      <w:ind w:left="360" w:right="360" w:firstLine="0"/>
    </w:pPr>
  </w:style>
  <w:style w:type="paragraph" w:customStyle="1" w:styleId="af4">
    <w:name w:val="Таблицы (моноширинный)"/>
    <w:basedOn w:val="a"/>
    <w:next w:val="a"/>
    <w:uiPriority w:val="99"/>
    <w:rsid w:val="00FA76ED"/>
    <w:pPr>
      <w:ind w:firstLine="0"/>
      <w:jc w:val="left"/>
    </w:pPr>
    <w:rPr>
      <w:rFonts w:ascii="Courier New" w:hAnsi="Courier New" w:cs="Courier New"/>
    </w:rPr>
  </w:style>
  <w:style w:type="paragraph" w:customStyle="1" w:styleId="af5">
    <w:name w:val="Подзаголовок для информации об изменениях"/>
    <w:basedOn w:val="af2"/>
    <w:next w:val="a"/>
    <w:uiPriority w:val="99"/>
    <w:rsid w:val="00FA76ED"/>
    <w:rPr>
      <w:b/>
      <w:bCs/>
    </w:rPr>
  </w:style>
  <w:style w:type="paragraph" w:customStyle="1" w:styleId="af6">
    <w:name w:val="Сноска"/>
    <w:basedOn w:val="a"/>
    <w:next w:val="a"/>
    <w:uiPriority w:val="99"/>
    <w:rsid w:val="00FA76ED"/>
    <w:rPr>
      <w:rFonts w:ascii="Times New Roman CYR" w:hAnsi="Times New Roman CYR" w:cs="Times New Roman CYR"/>
      <w:sz w:val="20"/>
      <w:szCs w:val="20"/>
    </w:rPr>
  </w:style>
  <w:style w:type="character" w:customStyle="1" w:styleId="af7">
    <w:name w:val="Цветовое выделение для Текст"/>
    <w:uiPriority w:val="99"/>
    <w:rsid w:val="00FA76ED"/>
    <w:rPr>
      <w:rFonts w:ascii="Times New Roman CYR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ternet.garant.ru/document/redirect/12125268/5" TargetMode="External"/><Relationship Id="rId21" Type="http://schemas.openxmlformats.org/officeDocument/2006/relationships/image" Target="media/image13.emf"/><Relationship Id="rId42" Type="http://schemas.openxmlformats.org/officeDocument/2006/relationships/image" Target="media/image31.emf"/><Relationship Id="rId63" Type="http://schemas.openxmlformats.org/officeDocument/2006/relationships/image" Target="media/image52.emf"/><Relationship Id="rId84" Type="http://schemas.openxmlformats.org/officeDocument/2006/relationships/image" Target="media/image71.emf"/><Relationship Id="rId138" Type="http://schemas.openxmlformats.org/officeDocument/2006/relationships/image" Target="media/image117.emf"/><Relationship Id="rId107" Type="http://schemas.openxmlformats.org/officeDocument/2006/relationships/image" Target="media/image94.emf"/><Relationship Id="rId11" Type="http://schemas.openxmlformats.org/officeDocument/2006/relationships/image" Target="media/image3.emf"/><Relationship Id="rId32" Type="http://schemas.openxmlformats.org/officeDocument/2006/relationships/image" Target="media/image24.emf"/><Relationship Id="rId53" Type="http://schemas.openxmlformats.org/officeDocument/2006/relationships/image" Target="media/image42.emf"/><Relationship Id="rId74" Type="http://schemas.openxmlformats.org/officeDocument/2006/relationships/image" Target="media/image63.emf"/><Relationship Id="rId128" Type="http://schemas.openxmlformats.org/officeDocument/2006/relationships/image" Target="media/image108.emf"/><Relationship Id="rId149" Type="http://schemas.openxmlformats.org/officeDocument/2006/relationships/hyperlink" Target="https://internet.garant.ru/document/redirect/12138258/3" TargetMode="External"/><Relationship Id="rId5" Type="http://schemas.openxmlformats.org/officeDocument/2006/relationships/settings" Target="settings.xml"/><Relationship Id="rId95" Type="http://schemas.openxmlformats.org/officeDocument/2006/relationships/image" Target="media/image82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43" Type="http://schemas.openxmlformats.org/officeDocument/2006/relationships/image" Target="media/image32.emf"/><Relationship Id="rId48" Type="http://schemas.openxmlformats.org/officeDocument/2006/relationships/image" Target="media/image37.emf"/><Relationship Id="rId64" Type="http://schemas.openxmlformats.org/officeDocument/2006/relationships/image" Target="media/image53.emf"/><Relationship Id="rId69" Type="http://schemas.openxmlformats.org/officeDocument/2006/relationships/image" Target="media/image58.emf"/><Relationship Id="rId113" Type="http://schemas.openxmlformats.org/officeDocument/2006/relationships/image" Target="media/image100.emf"/><Relationship Id="rId118" Type="http://schemas.openxmlformats.org/officeDocument/2006/relationships/image" Target="media/image104.emf"/><Relationship Id="rId134" Type="http://schemas.openxmlformats.org/officeDocument/2006/relationships/image" Target="media/image114.emf"/><Relationship Id="rId139" Type="http://schemas.openxmlformats.org/officeDocument/2006/relationships/image" Target="media/image118.emf"/><Relationship Id="rId80" Type="http://schemas.openxmlformats.org/officeDocument/2006/relationships/hyperlink" Target="https://internet.garant.ru/document/redirect/2306626/0" TargetMode="External"/><Relationship Id="rId85" Type="http://schemas.openxmlformats.org/officeDocument/2006/relationships/image" Target="media/image72.emf"/><Relationship Id="rId150" Type="http://schemas.openxmlformats.org/officeDocument/2006/relationships/hyperlink" Target="https://internet.garant.ru/document/redirect/70353464/22" TargetMode="External"/><Relationship Id="rId155" Type="http://schemas.openxmlformats.org/officeDocument/2006/relationships/theme" Target="theme/theme1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33" Type="http://schemas.openxmlformats.org/officeDocument/2006/relationships/image" Target="media/image25.emf"/><Relationship Id="rId38" Type="http://schemas.openxmlformats.org/officeDocument/2006/relationships/hyperlink" Target="https://internet.garant.ru/document/redirect/12184522/21" TargetMode="External"/><Relationship Id="rId59" Type="http://schemas.openxmlformats.org/officeDocument/2006/relationships/image" Target="media/image48.emf"/><Relationship Id="rId103" Type="http://schemas.openxmlformats.org/officeDocument/2006/relationships/image" Target="media/image90.emf"/><Relationship Id="rId108" Type="http://schemas.openxmlformats.org/officeDocument/2006/relationships/image" Target="media/image95.emf"/><Relationship Id="rId124" Type="http://schemas.openxmlformats.org/officeDocument/2006/relationships/hyperlink" Target="https://internet.garant.ru/document/redirect/72141778/0" TargetMode="External"/><Relationship Id="rId129" Type="http://schemas.openxmlformats.org/officeDocument/2006/relationships/image" Target="media/image109.emf"/><Relationship Id="rId54" Type="http://schemas.openxmlformats.org/officeDocument/2006/relationships/image" Target="media/image43.emf"/><Relationship Id="rId70" Type="http://schemas.openxmlformats.org/officeDocument/2006/relationships/image" Target="media/image59.emf"/><Relationship Id="rId75" Type="http://schemas.openxmlformats.org/officeDocument/2006/relationships/image" Target="media/image64.emf"/><Relationship Id="rId91" Type="http://schemas.openxmlformats.org/officeDocument/2006/relationships/image" Target="media/image78.emf"/><Relationship Id="rId96" Type="http://schemas.openxmlformats.org/officeDocument/2006/relationships/image" Target="media/image83.emf"/><Relationship Id="rId140" Type="http://schemas.openxmlformats.org/officeDocument/2006/relationships/image" Target="media/image119.emf"/><Relationship Id="rId145" Type="http://schemas.openxmlformats.org/officeDocument/2006/relationships/image" Target="media/image12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49" Type="http://schemas.openxmlformats.org/officeDocument/2006/relationships/image" Target="media/image38.emf"/><Relationship Id="rId114" Type="http://schemas.openxmlformats.org/officeDocument/2006/relationships/image" Target="media/image101.emf"/><Relationship Id="rId119" Type="http://schemas.openxmlformats.org/officeDocument/2006/relationships/image" Target="media/image105.emf"/><Relationship Id="rId44" Type="http://schemas.openxmlformats.org/officeDocument/2006/relationships/image" Target="media/image33.emf"/><Relationship Id="rId60" Type="http://schemas.openxmlformats.org/officeDocument/2006/relationships/image" Target="media/image49.emf"/><Relationship Id="rId65" Type="http://schemas.openxmlformats.org/officeDocument/2006/relationships/image" Target="media/image54.emf"/><Relationship Id="rId81" Type="http://schemas.openxmlformats.org/officeDocument/2006/relationships/hyperlink" Target="https://internet.garant.ru/document/redirect/12160687/0" TargetMode="External"/><Relationship Id="rId86" Type="http://schemas.openxmlformats.org/officeDocument/2006/relationships/image" Target="media/image73.emf"/><Relationship Id="rId130" Type="http://schemas.openxmlformats.org/officeDocument/2006/relationships/image" Target="media/image110.emf"/><Relationship Id="rId135" Type="http://schemas.openxmlformats.org/officeDocument/2006/relationships/image" Target="media/image115.emf"/><Relationship Id="rId151" Type="http://schemas.openxmlformats.org/officeDocument/2006/relationships/hyperlink" Target="https://internet.garant.ru/document/redirect/12112509/1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9" Type="http://schemas.openxmlformats.org/officeDocument/2006/relationships/hyperlink" Target="https://internet.garant.ru/document/redirect/12184522/21" TargetMode="External"/><Relationship Id="rId109" Type="http://schemas.openxmlformats.org/officeDocument/2006/relationships/image" Target="media/image96.emf"/><Relationship Id="rId34" Type="http://schemas.openxmlformats.org/officeDocument/2006/relationships/image" Target="media/image26.emf"/><Relationship Id="rId50" Type="http://schemas.openxmlformats.org/officeDocument/2006/relationships/image" Target="media/image39.emf"/><Relationship Id="rId55" Type="http://schemas.openxmlformats.org/officeDocument/2006/relationships/image" Target="media/image44.emf"/><Relationship Id="rId76" Type="http://schemas.openxmlformats.org/officeDocument/2006/relationships/image" Target="media/image65.emf"/><Relationship Id="rId97" Type="http://schemas.openxmlformats.org/officeDocument/2006/relationships/image" Target="media/image84.emf"/><Relationship Id="rId104" Type="http://schemas.openxmlformats.org/officeDocument/2006/relationships/image" Target="media/image91.emf"/><Relationship Id="rId120" Type="http://schemas.openxmlformats.org/officeDocument/2006/relationships/hyperlink" Target="https://internet.garant.ru/document/redirect/400706484/1000" TargetMode="External"/><Relationship Id="rId125" Type="http://schemas.openxmlformats.org/officeDocument/2006/relationships/image" Target="media/image106.emf"/><Relationship Id="rId141" Type="http://schemas.openxmlformats.org/officeDocument/2006/relationships/hyperlink" Target="https://internet.garant.ru/document/redirect/12159439/0" TargetMode="External"/><Relationship Id="rId146" Type="http://schemas.openxmlformats.org/officeDocument/2006/relationships/hyperlink" Target="https://internet.garant.ru/document/redirect/70353464/22" TargetMode="External"/><Relationship Id="rId7" Type="http://schemas.openxmlformats.org/officeDocument/2006/relationships/footnotes" Target="footnotes.xml"/><Relationship Id="rId71" Type="http://schemas.openxmlformats.org/officeDocument/2006/relationships/image" Target="media/image60.emf"/><Relationship Id="rId92" Type="http://schemas.openxmlformats.org/officeDocument/2006/relationships/image" Target="media/image79.emf"/><Relationship Id="rId2" Type="http://schemas.openxmlformats.org/officeDocument/2006/relationships/numbering" Target="numbering.xml"/><Relationship Id="rId29" Type="http://schemas.openxmlformats.org/officeDocument/2006/relationships/image" Target="media/image21.emf"/><Relationship Id="rId24" Type="http://schemas.openxmlformats.org/officeDocument/2006/relationships/image" Target="media/image16.emf"/><Relationship Id="rId40" Type="http://schemas.openxmlformats.org/officeDocument/2006/relationships/image" Target="media/image29.emf"/><Relationship Id="rId45" Type="http://schemas.openxmlformats.org/officeDocument/2006/relationships/image" Target="media/image34.emf"/><Relationship Id="rId66" Type="http://schemas.openxmlformats.org/officeDocument/2006/relationships/image" Target="media/image55.emf"/><Relationship Id="rId87" Type="http://schemas.openxmlformats.org/officeDocument/2006/relationships/image" Target="media/image74.emf"/><Relationship Id="rId110" Type="http://schemas.openxmlformats.org/officeDocument/2006/relationships/image" Target="media/image97.emf"/><Relationship Id="rId115" Type="http://schemas.openxmlformats.org/officeDocument/2006/relationships/image" Target="media/image102.emf"/><Relationship Id="rId131" Type="http://schemas.openxmlformats.org/officeDocument/2006/relationships/image" Target="media/image111.emf"/><Relationship Id="rId136" Type="http://schemas.openxmlformats.org/officeDocument/2006/relationships/image" Target="media/image116.emf"/><Relationship Id="rId61" Type="http://schemas.openxmlformats.org/officeDocument/2006/relationships/image" Target="media/image50.emf"/><Relationship Id="rId82" Type="http://schemas.openxmlformats.org/officeDocument/2006/relationships/image" Target="media/image69.emf"/><Relationship Id="rId152" Type="http://schemas.openxmlformats.org/officeDocument/2006/relationships/image" Target="media/image124.emf"/><Relationship Id="rId19" Type="http://schemas.openxmlformats.org/officeDocument/2006/relationships/image" Target="media/image11.emf"/><Relationship Id="rId14" Type="http://schemas.openxmlformats.org/officeDocument/2006/relationships/image" Target="media/image6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56" Type="http://schemas.openxmlformats.org/officeDocument/2006/relationships/image" Target="media/image45.emf"/><Relationship Id="rId77" Type="http://schemas.openxmlformats.org/officeDocument/2006/relationships/image" Target="media/image66.emf"/><Relationship Id="rId100" Type="http://schemas.openxmlformats.org/officeDocument/2006/relationships/image" Target="media/image87.emf"/><Relationship Id="rId105" Type="http://schemas.openxmlformats.org/officeDocument/2006/relationships/image" Target="media/image92.emf"/><Relationship Id="rId126" Type="http://schemas.openxmlformats.org/officeDocument/2006/relationships/hyperlink" Target="https://internet.garant.ru/document/redirect/184404/93" TargetMode="External"/><Relationship Id="rId147" Type="http://schemas.openxmlformats.org/officeDocument/2006/relationships/hyperlink" Target="https://internet.garant.ru/document/redirect/12138258/3" TargetMode="External"/><Relationship Id="rId8" Type="http://schemas.openxmlformats.org/officeDocument/2006/relationships/endnotes" Target="endnotes.xml"/><Relationship Id="rId51" Type="http://schemas.openxmlformats.org/officeDocument/2006/relationships/image" Target="media/image40.emf"/><Relationship Id="rId72" Type="http://schemas.openxmlformats.org/officeDocument/2006/relationships/image" Target="media/image61.emf"/><Relationship Id="rId93" Type="http://schemas.openxmlformats.org/officeDocument/2006/relationships/image" Target="media/image80.emf"/><Relationship Id="rId98" Type="http://schemas.openxmlformats.org/officeDocument/2006/relationships/image" Target="media/image85.emf"/><Relationship Id="rId121" Type="http://schemas.openxmlformats.org/officeDocument/2006/relationships/hyperlink" Target="https://internet.garant.ru/document/redirect/400706484/0" TargetMode="External"/><Relationship Id="rId142" Type="http://schemas.openxmlformats.org/officeDocument/2006/relationships/image" Target="media/image120.emf"/><Relationship Id="rId3" Type="http://schemas.openxmlformats.org/officeDocument/2006/relationships/styles" Target="styles.xml"/><Relationship Id="rId25" Type="http://schemas.openxmlformats.org/officeDocument/2006/relationships/image" Target="media/image17.emf"/><Relationship Id="rId46" Type="http://schemas.openxmlformats.org/officeDocument/2006/relationships/image" Target="media/image35.emf"/><Relationship Id="rId67" Type="http://schemas.openxmlformats.org/officeDocument/2006/relationships/image" Target="media/image56.emf"/><Relationship Id="rId116" Type="http://schemas.openxmlformats.org/officeDocument/2006/relationships/image" Target="media/image103.emf"/><Relationship Id="rId137" Type="http://schemas.openxmlformats.org/officeDocument/2006/relationships/hyperlink" Target="https://internet.garant.ru/document/redirect/70353464/22" TargetMode="External"/><Relationship Id="rId20" Type="http://schemas.openxmlformats.org/officeDocument/2006/relationships/image" Target="media/image12.emf"/><Relationship Id="rId41" Type="http://schemas.openxmlformats.org/officeDocument/2006/relationships/image" Target="media/image30.emf"/><Relationship Id="rId62" Type="http://schemas.openxmlformats.org/officeDocument/2006/relationships/image" Target="media/image51.emf"/><Relationship Id="rId83" Type="http://schemas.openxmlformats.org/officeDocument/2006/relationships/image" Target="media/image70.emf"/><Relationship Id="rId88" Type="http://schemas.openxmlformats.org/officeDocument/2006/relationships/image" Target="media/image75.emf"/><Relationship Id="rId111" Type="http://schemas.openxmlformats.org/officeDocument/2006/relationships/image" Target="media/image98.emf"/><Relationship Id="rId132" Type="http://schemas.openxmlformats.org/officeDocument/2006/relationships/image" Target="media/image112.emf"/><Relationship Id="rId153" Type="http://schemas.openxmlformats.org/officeDocument/2006/relationships/header" Target="header1.xml"/><Relationship Id="rId15" Type="http://schemas.openxmlformats.org/officeDocument/2006/relationships/image" Target="media/image7.emf"/><Relationship Id="rId36" Type="http://schemas.openxmlformats.org/officeDocument/2006/relationships/hyperlink" Target="https://internet.garant.ru/document/redirect/12184522/21" TargetMode="External"/><Relationship Id="rId57" Type="http://schemas.openxmlformats.org/officeDocument/2006/relationships/image" Target="media/image46.emf"/><Relationship Id="rId106" Type="http://schemas.openxmlformats.org/officeDocument/2006/relationships/image" Target="media/image93.emf"/><Relationship Id="rId127" Type="http://schemas.openxmlformats.org/officeDocument/2006/relationships/image" Target="media/image107.emf"/><Relationship Id="rId10" Type="http://schemas.openxmlformats.org/officeDocument/2006/relationships/image" Target="media/image2.emf"/><Relationship Id="rId31" Type="http://schemas.openxmlformats.org/officeDocument/2006/relationships/image" Target="media/image23.emf"/><Relationship Id="rId52" Type="http://schemas.openxmlformats.org/officeDocument/2006/relationships/image" Target="media/image41.emf"/><Relationship Id="rId73" Type="http://schemas.openxmlformats.org/officeDocument/2006/relationships/image" Target="media/image62.emf"/><Relationship Id="rId78" Type="http://schemas.openxmlformats.org/officeDocument/2006/relationships/image" Target="media/image67.emf"/><Relationship Id="rId94" Type="http://schemas.openxmlformats.org/officeDocument/2006/relationships/image" Target="media/image81.emf"/><Relationship Id="rId99" Type="http://schemas.openxmlformats.org/officeDocument/2006/relationships/image" Target="media/image86.emf"/><Relationship Id="rId101" Type="http://schemas.openxmlformats.org/officeDocument/2006/relationships/image" Target="media/image88.emf"/><Relationship Id="rId122" Type="http://schemas.openxmlformats.org/officeDocument/2006/relationships/hyperlink" Target="https://internet.garant.ru/document/redirect/72141778/1000" TargetMode="External"/><Relationship Id="rId143" Type="http://schemas.openxmlformats.org/officeDocument/2006/relationships/image" Target="media/image121.emf"/><Relationship Id="rId148" Type="http://schemas.openxmlformats.org/officeDocument/2006/relationships/hyperlink" Target="https://internet.garant.ru/document/redirect/70353464/2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6" Type="http://schemas.openxmlformats.org/officeDocument/2006/relationships/image" Target="media/image18.emf"/><Relationship Id="rId47" Type="http://schemas.openxmlformats.org/officeDocument/2006/relationships/image" Target="media/image36.emf"/><Relationship Id="rId68" Type="http://schemas.openxmlformats.org/officeDocument/2006/relationships/image" Target="media/image57.emf"/><Relationship Id="rId89" Type="http://schemas.openxmlformats.org/officeDocument/2006/relationships/image" Target="media/image76.emf"/><Relationship Id="rId112" Type="http://schemas.openxmlformats.org/officeDocument/2006/relationships/image" Target="media/image99.emf"/><Relationship Id="rId133" Type="http://schemas.openxmlformats.org/officeDocument/2006/relationships/image" Target="media/image113.emf"/><Relationship Id="rId154" Type="http://schemas.openxmlformats.org/officeDocument/2006/relationships/fontTable" Target="fontTable.xml"/><Relationship Id="rId16" Type="http://schemas.openxmlformats.org/officeDocument/2006/relationships/image" Target="media/image8.emf"/><Relationship Id="rId37" Type="http://schemas.openxmlformats.org/officeDocument/2006/relationships/image" Target="media/image28.emf"/><Relationship Id="rId58" Type="http://schemas.openxmlformats.org/officeDocument/2006/relationships/image" Target="media/image47.emf"/><Relationship Id="rId79" Type="http://schemas.openxmlformats.org/officeDocument/2006/relationships/image" Target="media/image68.emf"/><Relationship Id="rId102" Type="http://schemas.openxmlformats.org/officeDocument/2006/relationships/image" Target="media/image89.emf"/><Relationship Id="rId123" Type="http://schemas.openxmlformats.org/officeDocument/2006/relationships/hyperlink" Target="https://internet.garant.ru/document/redirect/72141778/2000" TargetMode="External"/><Relationship Id="rId144" Type="http://schemas.openxmlformats.org/officeDocument/2006/relationships/image" Target="media/image122.emf"/><Relationship Id="rId90" Type="http://schemas.openxmlformats.org/officeDocument/2006/relationships/image" Target="media/image7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AA288-A9AC-463D-BF8F-0CE700E7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34</Pages>
  <Words>9412</Words>
  <Characters>53655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Людмила А. Иващенко</cp:lastModifiedBy>
  <cp:revision>86</cp:revision>
  <cp:lastPrinted>2025-12-19T08:29:00Z</cp:lastPrinted>
  <dcterms:created xsi:type="dcterms:W3CDTF">2016-02-05T10:53:00Z</dcterms:created>
  <dcterms:modified xsi:type="dcterms:W3CDTF">2025-12-19T08:32:00Z</dcterms:modified>
</cp:coreProperties>
</file>